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4" w:rsidRDefault="00210D64" w:rsidP="00210D64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附件1.</w:t>
      </w:r>
    </w:p>
    <w:p w:rsidR="00210D64" w:rsidRDefault="00210D64" w:rsidP="00210D64">
      <w:pPr>
        <w:spacing w:line="360" w:lineRule="auto"/>
        <w:jc w:val="center"/>
        <w:rPr>
          <w:rFonts w:cs="仿宋" w:hint="eastAsia"/>
          <w:b/>
          <w:sz w:val="36"/>
          <w:szCs w:val="36"/>
        </w:rPr>
      </w:pPr>
      <w:bookmarkStart w:id="0" w:name="_GoBack"/>
      <w:r>
        <w:rPr>
          <w:rFonts w:cs="仿宋" w:hint="eastAsia"/>
          <w:b/>
          <w:sz w:val="36"/>
          <w:szCs w:val="36"/>
        </w:rPr>
        <w:t>中国服务贸易重点发展领域</w:t>
      </w:r>
    </w:p>
    <w:bookmarkEnd w:id="0"/>
    <w:p w:rsidR="00210D64" w:rsidRDefault="00210D64" w:rsidP="00210D64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</w:p>
    <w:p w:rsidR="00210D64" w:rsidRPr="00AF71A2" w:rsidRDefault="00210D64" w:rsidP="00210D64">
      <w:pPr>
        <w:ind w:firstLineChars="175" w:firstLine="560"/>
        <w:jc w:val="left"/>
        <w:rPr>
          <w:rFonts w:ascii="仿宋" w:eastAsia="仿宋" w:hAnsi="仿宋" w:hint="eastAsia"/>
          <w:sz w:val="32"/>
          <w:szCs w:val="32"/>
        </w:rPr>
      </w:pPr>
      <w:r w:rsidRPr="00AF71A2">
        <w:rPr>
          <w:rFonts w:ascii="仿宋" w:eastAsia="仿宋" w:hAnsi="仿宋" w:hint="eastAsia"/>
          <w:sz w:val="32"/>
          <w:szCs w:val="32"/>
        </w:rPr>
        <w:t xml:space="preserve">《服务贸易发展“十三五”规划》明确了 12 大类 24 </w:t>
      </w:r>
      <w:proofErr w:type="gramStart"/>
      <w:r w:rsidRPr="00AF71A2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AF71A2">
        <w:rPr>
          <w:rFonts w:ascii="仿宋" w:eastAsia="仿宋" w:hAnsi="仿宋" w:hint="eastAsia"/>
          <w:sz w:val="32"/>
          <w:szCs w:val="32"/>
        </w:rPr>
        <w:t>服务贸易发展重要领域，包括：物流运输服务（海运港口、航空运输、铁路运输、邮政快递、国际货运代理）、旅游服务、建筑与工程服务、节能环保服务、能源服务、金融服务（银行、证券、保险）、信息通信服务、技术贸易、知识产权服务、商务服务（会计服务、法律服务、展览服务、人力资源服务）、个人、文化和娱乐服务（文化服务、体育服务、教育服务、医疗服务）以及国际服务外包。</w:t>
      </w:r>
    </w:p>
    <w:p w:rsidR="00210D64" w:rsidRDefault="00210D64" w:rsidP="00210D64">
      <w:pPr>
        <w:ind w:firstLineChars="200" w:firstLine="640"/>
        <w:jc w:val="left"/>
        <w:rPr>
          <w:rFonts w:ascii="仿宋" w:eastAsia="仿宋" w:hAnsi="仿宋" w:hint="eastAsia"/>
          <w:sz w:val="30"/>
          <w:szCs w:val="30"/>
        </w:rPr>
      </w:pPr>
      <w:r w:rsidRPr="00AF71A2">
        <w:rPr>
          <w:rFonts w:ascii="仿宋" w:eastAsia="仿宋" w:hAnsi="仿宋" w:hint="eastAsia"/>
          <w:sz w:val="32"/>
          <w:szCs w:val="32"/>
        </w:rPr>
        <w:t xml:space="preserve">在《服务贸易发展“十三五”规划》基础上，《国际服务外包产业发展“十三五”规划》又进一步明确了国际服务外包产业重点发展的 12 </w:t>
      </w:r>
      <w:proofErr w:type="gramStart"/>
      <w:r w:rsidRPr="00AF71A2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AF71A2">
        <w:rPr>
          <w:rFonts w:ascii="仿宋" w:eastAsia="仿宋" w:hAnsi="仿宋" w:hint="eastAsia"/>
          <w:sz w:val="32"/>
          <w:szCs w:val="32"/>
        </w:rPr>
        <w:t>领域，包括：</w:t>
      </w:r>
      <w:proofErr w:type="gramStart"/>
      <w:r w:rsidRPr="00AF71A2">
        <w:rPr>
          <w:rFonts w:ascii="仿宋" w:eastAsia="仿宋" w:hAnsi="仿宋" w:hint="eastAsia"/>
          <w:sz w:val="32"/>
          <w:szCs w:val="32"/>
        </w:rPr>
        <w:t>云计算</w:t>
      </w:r>
      <w:proofErr w:type="gramEnd"/>
      <w:r w:rsidRPr="00AF71A2">
        <w:rPr>
          <w:rFonts w:ascii="仿宋" w:eastAsia="仿宋" w:hAnsi="仿宋" w:hint="eastAsia"/>
          <w:sz w:val="32"/>
          <w:szCs w:val="32"/>
        </w:rPr>
        <w:t>服务、软件研发及开发服务、集成电路和电子电路设计服务、供应链管理服务、电子商务平台服务、大数据分析服务、工业设计服务、工程技术服务、管理咨询服务、医药和生物技术研发服务、信息技术解决方案服务以及文化创意服务。</w:t>
      </w:r>
    </w:p>
    <w:p w:rsidR="000E59CE" w:rsidRPr="00210D64" w:rsidRDefault="00210D64"/>
    <w:sectPr w:rsidR="000E59CE" w:rsidRPr="0021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4"/>
    <w:rsid w:val="000D30EB"/>
    <w:rsid w:val="001B6DB5"/>
    <w:rsid w:val="002054EE"/>
    <w:rsid w:val="00210D64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209</Characters>
  <Application>Microsoft Office Word</Application>
  <DocSecurity>0</DocSecurity>
  <Lines>13</Lines>
  <Paragraphs>16</Paragraphs>
  <ScaleCrop>false</ScaleCrop>
  <Company>Micsocoft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2019-08-19T08:59:00Z</dcterms:created>
  <dcterms:modified xsi:type="dcterms:W3CDTF">2019-08-19T09:00:00Z</dcterms:modified>
</cp:coreProperties>
</file>