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e"/>
        <w:tblpPr w:leftFromText="180" w:rightFromText="180" w:vertAnchor="text" w:horzAnchor="margin" w:tblpX="2683" w:tblpY="578"/>
        <w:tblW w:w="666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661"/>
      </w:tblGrid>
      <w:tr w:rsidR="00770656">
        <w:tc>
          <w:tcPr>
            <w:tcW w:w="6661" w:type="dxa"/>
          </w:tcPr>
          <w:p w:rsidR="00770656" w:rsidRDefault="00DC51F3">
            <w:pPr>
              <w:pStyle w:val="afffff0"/>
              <w:framePr w:w="0" w:hRule="auto" w:wrap="auto" w:hAnchor="text" w:xAlign="left" w:yAlign="inline" w:anchorLock="0"/>
              <w:rPr>
                <w:rFonts w:ascii="宋体" w:hAnsi="宋体"/>
                <w:sz w:val="28"/>
                <w:szCs w:val="28"/>
              </w:rPr>
            </w:pPr>
            <w:bookmarkStart w:id="0" w:name="_Hlk26473981"/>
            <w:r>
              <w:rPr>
                <w:sz w:val="21"/>
                <w:szCs w:val="21"/>
              </w:rPr>
              <w:t xml:space="preserve"> </w:t>
            </w:r>
          </w:p>
        </w:tc>
      </w:tr>
    </w:tbl>
    <w:bookmarkEnd w:id="0"/>
    <w:p w:rsidR="00770656" w:rsidRDefault="00DC51F3">
      <w:pPr>
        <w:spacing w:line="240" w:lineRule="auto"/>
        <w:rPr>
          <w:rFonts w:ascii="黑体" w:eastAsia="黑体" w:hAnsi="黑体"/>
          <w:kern w:val="0"/>
          <w:sz w:val="10"/>
          <w:szCs w:val="10"/>
        </w:rPr>
      </w:pPr>
      <w:r>
        <w:rPr>
          <w:rFonts w:ascii="黑体" w:eastAsia="黑体" w:hAnsi="黑体"/>
          <w:b/>
          <w:bCs/>
          <w:noProof/>
        </w:rPr>
        <w:drawing>
          <wp:anchor distT="0" distB="0" distL="114300" distR="114300" simplePos="0" relativeHeight="251674624" behindDoc="0" locked="0" layoutInCell="1" allowOverlap="1">
            <wp:simplePos x="0" y="0"/>
            <wp:positionH relativeFrom="column">
              <wp:posOffset>4020185</wp:posOffset>
            </wp:positionH>
            <wp:positionV relativeFrom="paragraph">
              <wp:posOffset>7620</wp:posOffset>
            </wp:positionV>
            <wp:extent cx="1276985" cy="1020445"/>
            <wp:effectExtent l="0" t="0" r="0" b="8255"/>
            <wp:wrapNone/>
            <wp:docPr id="3" name="图片 3" descr="73803627642877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380362764287784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76985" cy="1020445"/>
                    </a:xfrm>
                    <a:prstGeom prst="rect">
                      <a:avLst/>
                    </a:prstGeom>
                    <a:noFill/>
                    <a:ln>
                      <a:noFill/>
                    </a:ln>
                  </pic:spPr>
                </pic:pic>
              </a:graphicData>
            </a:graphic>
          </wp:anchor>
        </w:drawing>
      </w:r>
      <w:r w:rsidR="00274923">
        <w:rPr>
          <w:rFonts w:ascii="黑体" w:eastAsia="黑体" w:hAnsi="黑体"/>
          <w:noProof/>
          <w:kern w:val="0"/>
          <w:sz w:val="10"/>
          <w:szCs w:val="10"/>
        </w:rPr>
        <mc:AlternateContent>
          <mc:Choice Requires="wps">
            <w:drawing>
              <wp:anchor distT="4294967295" distB="4294967295" distL="114300" distR="114300" simplePos="0" relativeHeight="251660288" behindDoc="0" locked="0" layoutInCell="1" allowOverlap="0">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20C4EDF"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YDzwEAAF4DAAAOAAAAZHJzL2Uyb0RvYy54bWysU81uEzEQviPxDpbvZJNULbDKpodU5VIg&#10;UssDTGxv1sL2WLaT3bwEL4DEDU4cufdtKI/B2PmhwA2xh9F6fj7P9814djlYw7YqRI2u4ZPRmDPl&#10;BErt1g1/d3f97AVnMYGTYNCphu9U5Jfzp09mva/VFDs0UgVGIC7WvW94l5KvqyqKTlmII/TKUbDF&#10;YCHRMawrGaAndGuq6Xh8UfUYpA8oVIzkvdoH+bzgt60S6W3bRpWYaTj1looNxa6yreYzqNcBfKfF&#10;oQ34hy4saEeXnqCuIAHbBP0XlNUiYMQ2jQTaCttWC1U4EJvJ+A82tx14VbiQONGfZIr/D1a82S4D&#10;07Lhz884c2BpRg8fv33/8PnH/SeyD1+/MIqQTL2PNWUv3DJkomJwt/4GxfvIHC46cGtV2r3beYKY&#10;5Irqt5J8iJ4uW/WvUVIObBIWzYY22AxJarChjGZ3Go0aEhPkvJiQPmc0QXGMVVAfC32I6ZVCy/JP&#10;w412WTWoYXsTU24E6mNKdju81saUyRvH+oa/PJ+el4KIRssczGkxrFcLE9gW8u6Ur7CiyOO0gBsn&#10;95cYdyCdee4VW6HcLcNRDBpi6eawcHlLHp9L9a9nMf8JAAD//wMAUEsDBBQABgAIAAAAIQBRgTe3&#10;3wAAAAwBAAAPAAAAZHJzL2Rvd25yZXYueG1sTI/NTsMwEITvSLyDtUhcqtZO+iMU4lQIyI0LBdTr&#10;Nl6SiHidxm4beHpcqRIcZ2c0822+Hm0njjT41rGGZKZAEFfOtFxreH8rp3cgfEA22DkmDd/kYV1c&#10;X+WYGXfiVzpuQi1iCfsMNTQh9JmUvmrIop+5njh6n26wGKIcamkGPMVy28lUqZW02HJcaLCnx4aq&#10;r83BavDlB+3Ln0k1Udt57SjdP708o9a3N+PDPYhAY/gLwxk/okMRmXbuwMaLLupFEtGDhkW6nIM4&#10;JxK1XIHYXU6yyOX/J4pfAAAA//8DAFBLAQItABQABgAIAAAAIQC2gziS/gAAAOEBAAATAAAAAAAA&#10;AAAAAAAAAAAAAABbQ29udGVudF9UeXBlc10ueG1sUEsBAi0AFAAGAAgAAAAhADj9If/WAAAAlAEA&#10;AAsAAAAAAAAAAAAAAAAALwEAAF9yZWxzLy5yZWxzUEsBAi0AFAAGAAgAAAAhACI9xgPPAQAAXgMA&#10;AA4AAAAAAAAAAAAAAAAALgIAAGRycy9lMm9Eb2MueG1sUEsBAi0AFAAGAAgAAAAhAFGBN7ffAAAA&#10;DAEAAA8AAAAAAAAAAAAAAAAAKQQAAGRycy9kb3ducmV2LnhtbFBLBQYAAAAABAAEAPMAAAA1BQAA&#10;AAA=&#10;" o:allowoverlap="f">
                <w10:wrap anchorx="page" anchory="page"/>
              </v:line>
            </w:pict>
          </mc:Fallback>
        </mc:AlternateContent>
      </w:r>
    </w:p>
    <w:p w:rsidR="00770656" w:rsidRDefault="00770656">
      <w:pPr>
        <w:pStyle w:val="afffff1"/>
        <w:framePr w:w="9639" w:h="6976" w:hRule="exact" w:hSpace="0" w:vSpace="0" w:wrap="around" w:hAnchor="page" w:y="6408"/>
        <w:jc w:val="center"/>
        <w:rPr>
          <w:rFonts w:ascii="黑体" w:eastAsia="黑体" w:hAnsi="黑体"/>
          <w:b w:val="0"/>
          <w:bCs w:val="0"/>
          <w:w w:val="100"/>
        </w:rPr>
      </w:pPr>
    </w:p>
    <w:p w:rsidR="00770656" w:rsidRDefault="00274923">
      <w:pPr>
        <w:pStyle w:val="affffffffff7"/>
        <w:framePr w:wrap="around" w:y="14176"/>
      </w:pPr>
      <w:r>
        <w:rPr>
          <w:noProof/>
        </w:rPr>
        <mc:AlternateContent>
          <mc:Choice Requires="wps">
            <w:drawing>
              <wp:anchor distT="0" distB="0" distL="114300" distR="114300" simplePos="0" relativeHeight="251669504" behindDoc="0" locked="0" layoutInCell="1" allowOverlap="1">
                <wp:simplePos x="0" y="0"/>
                <wp:positionH relativeFrom="column">
                  <wp:posOffset>900430</wp:posOffset>
                </wp:positionH>
                <wp:positionV relativeFrom="paragraph">
                  <wp:posOffset>9001125</wp:posOffset>
                </wp:positionV>
                <wp:extent cx="5732780" cy="4309110"/>
                <wp:effectExtent l="0" t="0" r="0" b="0"/>
                <wp:wrapNone/>
                <wp:docPr id="8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309110"/>
                        </a:xfrm>
                        <a:prstGeom prst="rect">
                          <a:avLst/>
                        </a:prstGeom>
                        <a:solidFill>
                          <a:srgbClr val="FFFFFF"/>
                        </a:solidFill>
                        <a:ln w="9525">
                          <a:noFill/>
                          <a:miter lim="800000"/>
                        </a:ln>
                      </wps:spPr>
                      <wps:txbx>
                        <w:txbxContent>
                          <w:p w:rsidR="00AA6FB6" w:rsidRDefault="00AA6FB6">
                            <w:pPr>
                              <w:spacing w:beforeLines="50" w:before="120" w:afterLines="50" w:after="120" w:line="240" w:lineRule="auto"/>
                              <w:jc w:val="center"/>
                              <w:rPr>
                                <w:rFonts w:ascii="Times New Roman" w:eastAsia="黑体" w:hAnsi="Times New Roman"/>
                                <w:sz w:val="48"/>
                                <w:szCs w:val="48"/>
                              </w:rPr>
                            </w:pPr>
                          </w:p>
                          <w:p w:rsidR="00AA6FB6" w:rsidRDefault="00AA6FB6">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中小企业营商环境满意度测评指南</w:t>
                            </w:r>
                          </w:p>
                          <w:p w:rsidR="00AA6FB6" w:rsidRDefault="00AA6FB6">
                            <w:pPr>
                              <w:spacing w:beforeLines="50" w:before="120" w:afterLines="50" w:after="120" w:line="240" w:lineRule="auto"/>
                              <w:jc w:val="center"/>
                              <w:rPr>
                                <w:rFonts w:ascii="Times New Roman" w:eastAsia="黑体" w:hAnsi="Times New Roman"/>
                                <w:sz w:val="36"/>
                              </w:rPr>
                            </w:pPr>
                            <w:r>
                              <w:rPr>
                                <w:rFonts w:ascii="Times New Roman" w:eastAsia="黑体" w:hAnsi="Times New Roman"/>
                                <w:sz w:val="36"/>
                              </w:rPr>
                              <w:t>Business environment satisfaction assessment guide for SMEs</w:t>
                            </w:r>
                          </w:p>
                          <w:p w:rsidR="00AA6FB6" w:rsidRDefault="00AA6FB6">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70.9pt;margin-top:708.75pt;width:451.4pt;height:3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O3JAIAAAYEAAAOAAAAZHJzL2Uyb0RvYy54bWysU82O0zAQviPxDpbvND/b0jZqulq6KkJa&#10;fqSFB3Acp7FwPMF2m5QHYN+AExfuPFefg7GTLdVyQ/hgeTwzn2e++by67htFDsJYCTqnySSmRGgO&#10;pdS7nH76uH2xoMQ6pkumQIucHoWl1+vnz1Zdm4kUalClMARBtM26Nqe1c20WRZbXomF2Aq3Q6KzA&#10;NMyhaXZRaViH6I2K0jh+GXVgytYAF9bi7e3gpOuAX1WCu/dVZYUjKqdYmwu7CXvh92i9YtnOsLaW&#10;fCyD/UMVDZMaHz1D3TLHyN7Iv6AayQ1YqNyEQxNBVUkuQg/YTRI/6ea+Zq0IvSA5tj3TZP8fLH93&#10;+GCILHO6mFGiWYMzOn1/OP34dfr5jaSen661GYbdtxjo+lfQ45xDr7a9A/7ZEg2bmumduDEGulqw&#10;EutLfGZ0kTrgWA9SdG+hxHfY3kEA6ivTePKQDoLoOKfjeTaid4Tj5Wx+lc4X6OLom17FyyQJ04tY&#10;9pjeGuteC2iIP+TU4PADPDvcWefLYdljiH/NgpLlVioVDLMrNsqQA0OhbMMKHTwJU5p0OV3O0llA&#10;1uDzg4Ya6VDISjbIZOzXmK70yINvfSDB9UU/8lpAeURGDAzCxI+EhxrMV0o6FGVO7Zc9M4IS9UYj&#10;q8tkOvUqDsZ0Nk/RMJee4tLDNEeonDpKhuPGBeX7fjXcIPuVDLz4MQ2VjLWi2AJd48fwar60Q9Sf&#10;77v+DQAA//8DAFBLAwQUAAYACAAAACEAYlWcR+AAAAAOAQAADwAAAGRycy9kb3ducmV2LnhtbEyP&#10;wU7DMBBE70j8g7VIXBB1UqUJTeNUgATi2tIP2MTbJGq8jmK3Sf8elwvcZjSj2bfFdja9uNDoOssK&#10;4kUEgri2uuNGweH74/kFhPPIGnvLpOBKDrbl/V2BubYT7+iy940II+xyVNB6P+RSurolg25hB+KQ&#10;He1o0Ac7NlKPOIVx08tlFKXSYMfhQosDvbdUn/Zno+D4NT2t1lP16Q/ZLknfsMsqe1Xq8WF+3YDw&#10;NPu/MtzwAzqUgamyZ9ZO9MEncUD3vyJbgbhVoiRJQVQKltE6jUGWhfz/RvkDAAD//wMAUEsBAi0A&#10;FAAGAAgAAAAhALaDOJL+AAAA4QEAABMAAAAAAAAAAAAAAAAAAAAAAFtDb250ZW50X1R5cGVzXS54&#10;bWxQSwECLQAUAAYACAAAACEAOP0h/9YAAACUAQAACwAAAAAAAAAAAAAAAAAvAQAAX3JlbHMvLnJl&#10;bHNQSwECLQAUAAYACAAAACEAs5BztyQCAAAGBAAADgAAAAAAAAAAAAAAAAAuAgAAZHJzL2Uyb0Rv&#10;Yy54bWxQSwECLQAUAAYACAAAACEAYlWcR+AAAAAOAQAADwAAAAAAAAAAAAAAAAB+BAAAZHJzL2Rv&#10;d25yZXYueG1sUEsFBgAAAAAEAAQA8wAAAIsFAAAAAA==&#10;" stroked="f">
                <v:textbox>
                  <w:txbxContent>
                    <w:p w:rsidR="00AA6FB6" w:rsidRDefault="00AA6FB6">
                      <w:pPr>
                        <w:spacing w:beforeLines="50" w:before="120" w:afterLines="50" w:after="120" w:line="240" w:lineRule="auto"/>
                        <w:jc w:val="center"/>
                        <w:rPr>
                          <w:rFonts w:ascii="Times New Roman" w:eastAsia="黑体" w:hAnsi="Times New Roman"/>
                          <w:sz w:val="48"/>
                          <w:szCs w:val="48"/>
                        </w:rPr>
                      </w:pPr>
                    </w:p>
                    <w:p w:rsidR="00AA6FB6" w:rsidRDefault="00AA6FB6">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中小企业营商环境满意度测评指南</w:t>
                      </w:r>
                    </w:p>
                    <w:p w:rsidR="00AA6FB6" w:rsidRDefault="00AA6FB6">
                      <w:pPr>
                        <w:spacing w:beforeLines="50" w:before="120" w:afterLines="50" w:after="120" w:line="240" w:lineRule="auto"/>
                        <w:jc w:val="center"/>
                        <w:rPr>
                          <w:rFonts w:ascii="Times New Roman" w:eastAsia="黑体" w:hAnsi="Times New Roman"/>
                          <w:sz w:val="36"/>
                        </w:rPr>
                      </w:pPr>
                      <w:r>
                        <w:rPr>
                          <w:rFonts w:ascii="Times New Roman" w:eastAsia="黑体" w:hAnsi="Times New Roman"/>
                          <w:sz w:val="36"/>
                        </w:rPr>
                        <w:t>Business environment satisfaction assessment guide for SMEs</w:t>
                      </w:r>
                    </w:p>
                    <w:p w:rsidR="00AA6FB6" w:rsidRDefault="00AA6FB6">
                      <w:pPr>
                        <w:jc w:val="center"/>
                        <w:rPr>
                          <w:rFonts w:ascii="Times New Roman" w:eastAsia="黑体" w:hAnsi="Times New Roman"/>
                          <w:sz w:val="32"/>
                          <w:szCs w:val="32"/>
                        </w:rPr>
                      </w:pPr>
                      <w:r>
                        <w:rPr>
                          <w:rFonts w:ascii="Times New Roman" w:eastAsia="黑体" w:hAnsi="Times New Roman" w:hint="eastAsia"/>
                          <w:sz w:val="32"/>
                          <w:szCs w:val="32"/>
                        </w:rPr>
                        <w:t>(</w:t>
                      </w:r>
                      <w:r>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mc:Fallback>
        </mc:AlternateContent>
      </w:r>
      <w:r w:rsidR="00DC51F3">
        <w:rPr>
          <w:rFonts w:ascii="黑体"/>
        </w:rPr>
        <w:fldChar w:fldCharType="begin">
          <w:ffData>
            <w:name w:val="PLSH_DATE_Y"/>
            <w:enabled/>
            <w:calcOnExit w:val="0"/>
            <w:textInput>
              <w:default w:val="XXXX"/>
              <w:maxLength w:val="4"/>
            </w:textInput>
          </w:ffData>
        </w:fldChar>
      </w:r>
      <w:bookmarkStart w:id="1" w:name="PLSH_DATE_Y"/>
      <w:r w:rsidR="00DC51F3">
        <w:rPr>
          <w:rFonts w:ascii="黑体"/>
        </w:rPr>
        <w:instrText xml:space="preserve"> FORMTEXT </w:instrText>
      </w:r>
      <w:r w:rsidR="00DC51F3">
        <w:rPr>
          <w:rFonts w:ascii="黑体"/>
        </w:rPr>
      </w:r>
      <w:r w:rsidR="00DC51F3">
        <w:rPr>
          <w:rFonts w:ascii="黑体"/>
        </w:rPr>
        <w:fldChar w:fldCharType="separate"/>
      </w:r>
      <w:r w:rsidR="00DC51F3">
        <w:rPr>
          <w:rFonts w:ascii="黑体"/>
        </w:rPr>
        <w:t>XXXX</w:t>
      </w:r>
      <w:r w:rsidR="00DC51F3">
        <w:rPr>
          <w:rFonts w:ascii="黑体"/>
        </w:rPr>
        <w:fldChar w:fldCharType="end"/>
      </w:r>
      <w:bookmarkEnd w:id="1"/>
      <w:r w:rsidR="00DC51F3">
        <w:t xml:space="preserve"> </w:t>
      </w:r>
      <w:r w:rsidR="00DC51F3">
        <w:rPr>
          <w:rFonts w:ascii="黑体"/>
        </w:rPr>
        <w:t>-</w:t>
      </w:r>
      <w:r w:rsidR="00DC51F3">
        <w:t xml:space="preserve"> </w:t>
      </w:r>
      <w:r w:rsidR="00DC51F3">
        <w:rPr>
          <w:rFonts w:ascii="黑体"/>
        </w:rPr>
        <w:fldChar w:fldCharType="begin">
          <w:ffData>
            <w:name w:val="PLSH_DATE_M"/>
            <w:enabled/>
            <w:calcOnExit w:val="0"/>
            <w:textInput>
              <w:default w:val="XX"/>
              <w:maxLength w:val="2"/>
            </w:textInput>
          </w:ffData>
        </w:fldChar>
      </w:r>
      <w:bookmarkStart w:id="2" w:name="PLSH_DATE_M"/>
      <w:r w:rsidR="00DC51F3">
        <w:rPr>
          <w:rFonts w:ascii="黑体"/>
        </w:rPr>
        <w:instrText xml:space="preserve"> FORMTEXT </w:instrText>
      </w:r>
      <w:r w:rsidR="00DC51F3">
        <w:rPr>
          <w:rFonts w:ascii="黑体"/>
        </w:rPr>
      </w:r>
      <w:r w:rsidR="00DC51F3">
        <w:rPr>
          <w:rFonts w:ascii="黑体"/>
        </w:rPr>
        <w:fldChar w:fldCharType="separate"/>
      </w:r>
      <w:r w:rsidR="00DC51F3">
        <w:rPr>
          <w:rFonts w:ascii="黑体"/>
        </w:rPr>
        <w:t>XX</w:t>
      </w:r>
      <w:r w:rsidR="00DC51F3">
        <w:rPr>
          <w:rFonts w:ascii="黑体"/>
        </w:rPr>
        <w:fldChar w:fldCharType="end"/>
      </w:r>
      <w:bookmarkEnd w:id="2"/>
      <w:r w:rsidR="00DC51F3">
        <w:t xml:space="preserve"> </w:t>
      </w:r>
      <w:r w:rsidR="00DC51F3">
        <w:rPr>
          <w:rFonts w:ascii="黑体"/>
        </w:rPr>
        <w:t>-</w:t>
      </w:r>
      <w:r w:rsidR="00DC51F3">
        <w:t xml:space="preserve"> </w:t>
      </w:r>
      <w:r w:rsidR="00DC51F3">
        <w:rPr>
          <w:rFonts w:ascii="黑体"/>
        </w:rPr>
        <w:fldChar w:fldCharType="begin">
          <w:ffData>
            <w:name w:val="PLSH_DATE_D"/>
            <w:enabled/>
            <w:calcOnExit w:val="0"/>
            <w:textInput>
              <w:default w:val="XX"/>
              <w:maxLength w:val="2"/>
            </w:textInput>
          </w:ffData>
        </w:fldChar>
      </w:r>
      <w:bookmarkStart w:id="3" w:name="PLSH_DATE_D"/>
      <w:r w:rsidR="00DC51F3">
        <w:rPr>
          <w:rFonts w:ascii="黑体"/>
        </w:rPr>
        <w:instrText xml:space="preserve"> FORMTEXT </w:instrText>
      </w:r>
      <w:r w:rsidR="00DC51F3">
        <w:rPr>
          <w:rFonts w:ascii="黑体"/>
        </w:rPr>
      </w:r>
      <w:r w:rsidR="00DC51F3">
        <w:rPr>
          <w:rFonts w:ascii="黑体"/>
        </w:rPr>
        <w:fldChar w:fldCharType="separate"/>
      </w:r>
      <w:r w:rsidR="00DC51F3">
        <w:rPr>
          <w:rFonts w:ascii="黑体"/>
        </w:rPr>
        <w:t>XX</w:t>
      </w:r>
      <w:r w:rsidR="00DC51F3">
        <w:rPr>
          <w:rFonts w:ascii="黑体"/>
        </w:rPr>
        <w:fldChar w:fldCharType="end"/>
      </w:r>
      <w:bookmarkEnd w:id="3"/>
      <w:r w:rsidR="00DC51F3">
        <w:rPr>
          <w:rFonts w:hint="eastAsia"/>
        </w:rPr>
        <w:t>发布</w:t>
      </w:r>
    </w:p>
    <w:p w:rsidR="00770656" w:rsidRDefault="00DC51F3">
      <w:pPr>
        <w:pStyle w:val="affffffffff8"/>
        <w:framePr w:wrap="around" w:y="14176"/>
      </w:pPr>
      <w:r>
        <w:rPr>
          <w:rFonts w:ascii="黑体"/>
        </w:rPr>
        <w:fldChar w:fldCharType="begin">
          <w:ffData>
            <w:name w:val="CROT_DATE_Y"/>
            <w:enabled/>
            <w:calcOnExit w:val="0"/>
            <w:textInput>
              <w:default w:val="XXXX"/>
              <w:maxLength w:val="4"/>
            </w:textInput>
          </w:ffData>
        </w:fldChar>
      </w:r>
      <w:bookmarkStart w:id="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6"/>
      <w:r>
        <w:rPr>
          <w:rFonts w:hint="eastAsia"/>
        </w:rPr>
        <w:t>实施</w:t>
      </w:r>
    </w:p>
    <w:p w:rsidR="00770656" w:rsidRDefault="00DC51F3">
      <w:pPr>
        <w:pStyle w:val="affffffffff9"/>
        <w:framePr w:wrap="around" w:y="3473"/>
      </w:pPr>
      <w:r>
        <w:t>T/</w:t>
      </w:r>
      <w:proofErr w:type="gramStart"/>
      <w:r>
        <w:t>CCPITCSC  XXX</w:t>
      </w:r>
      <w:proofErr w:type="gramEnd"/>
      <w:r>
        <w:rPr>
          <w:rFonts w:hAnsi="黑体"/>
        </w:rPr>
        <w:t>—</w:t>
      </w:r>
      <w:r>
        <w:t>202</w:t>
      </w:r>
      <w:r>
        <w:rPr>
          <w:rFonts w:hint="eastAsia"/>
        </w:rPr>
        <w:t>1</w:t>
      </w:r>
    </w:p>
    <w:p w:rsidR="00770656" w:rsidRDefault="00274923">
      <w:pPr>
        <w:rPr>
          <w:rFonts w:ascii="宋体" w:hAnsi="宋体"/>
          <w:sz w:val="28"/>
          <w:szCs w:val="28"/>
        </w:rPr>
        <w:sectPr w:rsidR="00770656">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Pr>
          <w:noProof/>
        </w:rPr>
        <mc:AlternateContent>
          <mc:Choice Requires="wps">
            <w:drawing>
              <wp:anchor distT="0" distB="0" distL="114300" distR="114300" simplePos="0" relativeHeight="251675648" behindDoc="0" locked="1" layoutInCell="1" allowOverlap="1">
                <wp:simplePos x="0" y="0"/>
                <wp:positionH relativeFrom="margin">
                  <wp:posOffset>-147320</wp:posOffset>
                </wp:positionH>
                <wp:positionV relativeFrom="margin">
                  <wp:align>bottom</wp:align>
                </wp:positionV>
                <wp:extent cx="6598920" cy="6299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29920"/>
                        </a:xfrm>
                        <a:prstGeom prst="rect">
                          <a:avLst/>
                        </a:prstGeom>
                        <a:solidFill>
                          <a:srgbClr val="FFFFFF"/>
                        </a:solidFill>
                        <a:ln>
                          <a:noFill/>
                        </a:ln>
                      </wps:spPr>
                      <wps:txbx>
                        <w:txbxContent>
                          <w:p w:rsidR="00AA6FB6" w:rsidRDefault="00AA6FB6">
                            <w:pPr>
                              <w:pStyle w:val="afffffffff"/>
                              <w:rPr>
                                <w:szCs w:val="22"/>
                              </w:rPr>
                            </w:pPr>
                            <w:r>
                              <w:rPr>
                                <w:szCs w:val="22"/>
                              </w:rPr>
                              <w:t xml:space="preserve">中国国际贸易促进委员会商业行业委员会 </w:t>
                            </w:r>
                            <w:r>
                              <w:rPr>
                                <w:rStyle w:val="affffffffffff0"/>
                                <w:sz w:val="36"/>
                                <w:szCs w:val="2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7" o:spid="_x0000_s1027" type="#_x0000_t202" style="position:absolute;left:0;text-align:left;margin-left:-11.6pt;margin-top:0;width:519.6pt;height:49.6pt;z-index:25167564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l4xDAIAAOcDAAAOAAAAZHJzL2Uyb0RvYy54bWysU82O0zAQviPxDpbvNG0lurtR09XSVRHS&#10;8iMtPIDjOImF4zFjt0l5AHgDTly481x9DsZO213ghsjBGntmvpnvm8nyeugM2yn0GmzBZ5MpZ8pK&#10;qLRtCv7h/ebZJWc+CFsJA1YVfK88v149fbLsXa7m0IKpFDICsT7vXcHbEFyeZV62qhN+Ak5ZctaA&#10;nQh0xSarUPSE3plsPp0ush6wcghSeU+vt6OTrxJ+XSsZ3ta1V4GZglNvIZ2YzjKe2Wop8gaFa7U8&#10;tiH+oYtOaEtFz1C3Igi2Rf0XVKclgoc6TCR0GdS1lipxIDaz6R9s7lvhVOJC4nh3lsn/P1j5ZvcO&#10;ma4KfsGZFR2N6PDt6+H7z8OPL+wiytM7n1PUvaO4MLyAgcacqHp3B/KjZxbWrbCNukGEvlWiovZm&#10;MTN7lDri+AhS9q+hojpiGyABDTV2UTtSgxE6jWl/Ho0aApP0uHh+dXk1J5ck32J+Fe1YQuSnbIc+&#10;vFTQsWgUHGn0CV3s7nwYQ08hsZgHo6uNNiZdsCnXBtlO0Jps0ndE/y3M2BhsIaaNiPEl0YzMRo5h&#10;KIckaNIgSlBCtSfeCOP20d9CRgv4mbOeNq/g/tNWoOLMvLKkXVzTk4EnozwZwkpKLXjgbDTXYVzn&#10;rUPdtIQ8TsfCDelb60T9oYtju7RNSbzj5sd1fXxPUQ//5+oXAAAA//8DAFBLAwQUAAYACAAAACEA&#10;rHpklN4AAAAIAQAADwAAAGRycy9kb3ducmV2LnhtbEyPwU7DMBBE70j8g7VIXFDrNEgRDdlU0MIN&#10;Di1Vz9vYTaLG68h2mvTvcU9w29GMZt8Uq8l04qKdby0jLOYJCM2VVS3XCPufz9kLCB+IFXWWNcJV&#10;e1iV93cF5cqOvNWXXahFLGGfE0ITQp9L6atGG/Jz22uO3sk6QyFKV0vlaIzlppNpkmTSUMvxQ0O9&#10;Xje6Ou8Gg5Bt3DBuef202X980Xdfp4f36wHx8WF6ewUR9BT+wnDDj+hQRqajHVh50SHM0uc0RhHi&#10;opudLLJ4HRGWyxRkWcj/A8pfAAAA//8DAFBLAQItABQABgAIAAAAIQC2gziS/gAAAOEBAAATAAAA&#10;AAAAAAAAAAAAAAAAAABbQ29udGVudF9UeXBlc10ueG1sUEsBAi0AFAAGAAgAAAAhADj9If/WAAAA&#10;lAEAAAsAAAAAAAAAAAAAAAAALwEAAF9yZWxzLy5yZWxzUEsBAi0AFAAGAAgAAAAhAFmKXjEMAgAA&#10;5wMAAA4AAAAAAAAAAAAAAAAALgIAAGRycy9lMm9Eb2MueG1sUEsBAi0AFAAGAAgAAAAhAKx6ZJTe&#10;AAAACAEAAA8AAAAAAAAAAAAAAAAAZgQAAGRycy9kb3ducmV2LnhtbFBLBQYAAAAABAAEAPMAAABx&#10;BQAAAAA=&#10;" stroked="f">
                <v:textbox inset="0,0,0,0">
                  <w:txbxContent>
                    <w:p w:rsidR="00AA6FB6" w:rsidRDefault="00AA6FB6">
                      <w:pPr>
                        <w:pStyle w:val="afffffffff"/>
                        <w:rPr>
                          <w:szCs w:val="22"/>
                        </w:rPr>
                      </w:pPr>
                      <w:r>
                        <w:rPr>
                          <w:szCs w:val="22"/>
                        </w:rPr>
                        <w:t xml:space="preserve">中国国际贸易促进委员会商业行业委员会 </w:t>
                      </w:r>
                      <w:r>
                        <w:rPr>
                          <w:rStyle w:val="affffffffffff0"/>
                          <w:sz w:val="36"/>
                          <w:szCs w:val="22"/>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928370</wp:posOffset>
                </wp:positionV>
                <wp:extent cx="5733415" cy="782955"/>
                <wp:effectExtent l="0" t="0" r="0" b="0"/>
                <wp:wrapNone/>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3415" cy="782955"/>
                        </a:xfrm>
                        <a:prstGeom prst="rect">
                          <a:avLst/>
                        </a:prstGeom>
                        <a:noFill/>
                        <a:ln w="9525">
                          <a:noFill/>
                          <a:miter lim="800000"/>
                        </a:ln>
                      </wps:spPr>
                      <wps:txbx>
                        <w:txbxContent>
                          <w:p w:rsidR="00AA6FB6" w:rsidRDefault="00AA6FB6">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wps:txbx>
                      <wps:bodyPr rot="0" vert="horz"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73.1pt;width:451.45pt;height:61.6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yMEwIAAOUDAAAOAAAAZHJzL2Uyb0RvYy54bWysU82O0zAQviPxDpbvNG22oW3UdLXsqghp&#10;+ZEWHsB1nMbC9hjbbVIeAN6AExfuPFefg7HTLRXcEDlYGc/MN/N9M15e91qRvXBegqnoZDSmRBgO&#10;tTTbin54v342p8QHZmqmwIiKHoSn16unT5adLUUOLahaOIIgxpedrWgbgi2zzPNWaOZHYIVBZwNO&#10;s4Cm22a1Yx2ia5Xl4/HzrANXWwdceI+3d4OTrhJ+0wge3jaNF4GoimJvIZ0unZt4ZqslK7eO2Vby&#10;UxvsH7rQTBoseoa6Y4GRnZN/QWnJHXhowoiDzqBpJBeJA7KZjP9g89AyKxIXFMfbs0z+/8HyN/t3&#10;jsi6ovOcEsM0zuj47evx+8/jjy8kj/p01pcY9mAxMPQvoMc5J67e3gP/6ImB25aZrbhxDrpWsBr7&#10;m8TM7CJ1wPERZNO9hhrrsF2ABNQ3TkfxUA6C6Dinw3k2og+E42Uxu7qaTgpKOPpm83xRFKkEKx+z&#10;rfPhpQBN4k9FHc4+obP9vQ+xG1Y+hsRiBtZSqTR/ZUhX0UWRFynhwqNlwPVUUqM+4/idaipzYhcJ&#10;DdRCv+mTkGfRNlAfkK6DYevwleBPC+4zJR1uXEX9px1zghL1yqBki8l0Glc0GdNilqPhLj2bSw8z&#10;HKEqyoOjZDBuQ1rsSM7bGxR3LRPvOIWhl1PTuEtJjtPex2W9tFPU79e5+gUAAP//AwBQSwMEFAAG&#10;AAgAAAAhANUyXxffAAAACAEAAA8AAABkcnMvZG93bnJldi54bWxMj0tPwzAQhO9I/AdrkbhRuxFE&#10;TRqnAiSEeFxo4NCbG7tJwF5HsfPg37Oc4Dg7q5lvit3iLJvMEDqPEtYrAcxg7XWHjYT36uFqAyxE&#10;hVpZj0bCtwmwK8/PCpVrP+ObmfaxYRSCIVcS2hj7nPNQt8apsPK9QfJOfnAqkhwargc1U7izPBEi&#10;5U51SA2t6s19a+qv/egk+OpUbR7F52EeP+q7p5fX6fBsuZSXF8vtFlg0S/x7hl98QoeSmI5+RB2Y&#10;lUBDIl2v0wQY2ZlIMmBHCUma3QAvC/5/QPkDAAD//wMAUEsBAi0AFAAGAAgAAAAhALaDOJL+AAAA&#10;4QEAABMAAAAAAAAAAAAAAAAAAAAAAFtDb250ZW50X1R5cGVzXS54bWxQSwECLQAUAAYACAAAACEA&#10;OP0h/9YAAACUAQAACwAAAAAAAAAAAAAAAAAvAQAAX3JlbHMvLnJlbHNQSwECLQAUAAYACAAAACEA&#10;4Z6cjBMCAADlAwAADgAAAAAAAAAAAAAAAAAuAgAAZHJzL2Uyb0RvYy54bWxQSwECLQAUAAYACAAA&#10;ACEA1TJfF98AAAAIAQAADwAAAAAAAAAAAAAAAABtBAAAZHJzL2Rvd25yZXYueG1sUEsFBgAAAAAE&#10;AAQA8wAAAHkFAAAAAA==&#10;" filled="f" stroked="f">
                <v:textbox style="mso-fit-shape-to-text:t">
                  <w:txbxContent>
                    <w:p w:rsidR="00AA6FB6" w:rsidRDefault="00AA6FB6">
                      <w:pPr>
                        <w:spacing w:line="240" w:lineRule="auto"/>
                        <w:jc w:val="distribute"/>
                        <w:rPr>
                          <w:rFonts w:ascii="黑体" w:eastAsia="黑体" w:hAnsi="黑体"/>
                          <w:sz w:val="84"/>
                          <w:szCs w:val="84"/>
                        </w:rPr>
                      </w:pPr>
                      <w:r>
                        <w:rPr>
                          <w:rFonts w:ascii="黑体" w:eastAsia="黑体" w:hAnsi="黑体" w:hint="eastAsia"/>
                          <w:sz w:val="84"/>
                          <w:szCs w:val="84"/>
                        </w:rPr>
                        <w:t>团体标准</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135890</wp:posOffset>
                </wp:positionH>
                <wp:positionV relativeFrom="paragraph">
                  <wp:posOffset>3126105</wp:posOffset>
                </wp:positionV>
                <wp:extent cx="5732780" cy="4309110"/>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780" cy="4309110"/>
                        </a:xfrm>
                        <a:prstGeom prst="rect">
                          <a:avLst/>
                        </a:prstGeom>
                        <a:solidFill>
                          <a:srgbClr val="FFFFFF"/>
                        </a:solidFill>
                        <a:ln w="9525">
                          <a:noFill/>
                          <a:miter lim="800000"/>
                        </a:ln>
                      </wps:spPr>
                      <wps:txbx>
                        <w:txbxContent>
                          <w:p w:rsidR="00AA6FB6" w:rsidRDefault="00AA6FB6">
                            <w:pPr>
                              <w:spacing w:beforeLines="50" w:before="120" w:afterLines="50" w:after="120" w:line="240" w:lineRule="auto"/>
                              <w:jc w:val="center"/>
                              <w:rPr>
                                <w:rFonts w:ascii="Times New Roman" w:eastAsia="黑体" w:hAnsi="Times New Roman"/>
                                <w:sz w:val="48"/>
                                <w:szCs w:val="48"/>
                              </w:rPr>
                            </w:pPr>
                          </w:p>
                          <w:p w:rsidR="00AA6FB6" w:rsidRDefault="00AA6FB6">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数字化人力资源服务分类及通用要求</w:t>
                            </w:r>
                          </w:p>
                          <w:p w:rsidR="00AA6FB6" w:rsidRDefault="00AA6FB6">
                            <w:pPr>
                              <w:spacing w:beforeLines="50" w:before="120" w:afterLines="50" w:after="120" w:line="240" w:lineRule="auto"/>
                              <w:jc w:val="center"/>
                              <w:rPr>
                                <w:rFonts w:ascii="Times New Roman" w:eastAsia="黑体" w:hAnsi="Times New Roman"/>
                                <w:sz w:val="36"/>
                              </w:rPr>
                            </w:pPr>
                            <w:r>
                              <w:rPr>
                                <w:rFonts w:ascii="Times New Roman" w:eastAsia="黑体" w:hAnsi="Times New Roman"/>
                                <w:sz w:val="36"/>
                              </w:rPr>
                              <w:t>Classification and general requirements of digital human resource services</w:t>
                            </w:r>
                          </w:p>
                          <w:p w:rsidR="00AA6FB6" w:rsidRDefault="00AA6FB6">
                            <w:pPr>
                              <w:spacing w:beforeLines="50" w:before="120" w:afterLines="50" w:after="120" w:line="240" w:lineRule="auto"/>
                              <w:jc w:val="center"/>
                              <w:rPr>
                                <w:rFonts w:ascii="Times New Roman" w:eastAsia="黑体" w:hAnsi="Times New Roman"/>
                                <w:sz w:val="36"/>
                              </w:rPr>
                            </w:pPr>
                          </w:p>
                          <w:p w:rsidR="00AA6FB6" w:rsidRDefault="00AA6FB6">
                            <w:pPr>
                              <w:jc w:val="center"/>
                              <w:rPr>
                                <w:rFonts w:ascii="Times New Roman" w:eastAsia="黑体" w:hAnsi="Times New Roman"/>
                                <w:sz w:val="32"/>
                                <w:szCs w:val="32"/>
                              </w:rPr>
                            </w:pPr>
                            <w:r>
                              <w:rPr>
                                <w:rFonts w:ascii="Times New Roman" w:eastAsia="黑体" w:hAnsi="Times New Roman" w:hint="eastAsia"/>
                                <w:sz w:val="32"/>
                                <w:szCs w:val="32"/>
                              </w:rPr>
                              <w:t>(</w:t>
                            </w:r>
                            <w:r w:rsidR="00635E7C">
                              <w:rPr>
                                <w:rFonts w:ascii="Times New Roman" w:eastAsia="黑体" w:hAnsi="Times New Roman" w:hint="eastAsia"/>
                                <w:sz w:val="32"/>
                                <w:szCs w:val="32"/>
                              </w:rPr>
                              <w:t>征求意见稿</w:t>
                            </w:r>
                            <w:r>
                              <w:rPr>
                                <w:rFonts w:ascii="Times New Roman" w:eastAsia="黑体" w:hAnsi="Times New Roman"/>
                                <w:sz w:val="32"/>
                                <w:szCs w:val="32"/>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0.7pt;margin-top:246.15pt;width:451.4pt;height:33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L3JwIAAAwEAAAOAAAAZHJzL2Uyb0RvYy54bWysU02u0zAQ3iNxB8t7mjRt6WvU9OnRpyKk&#10;x4/04ACO4zQWtifYbpNyALgBKzbsOVfPwdhpSwU7hBeWxzPzeeabz8vbXiuyF9ZJMAUdj1JKhOFQ&#10;SbMt6If3m2c3lDjPTMUUGFHQg3D0dvX0ybJrc5FBA6oSliCIcXnXFrTxvs2TxPFGaOZG0AqDzhqs&#10;Zh5Nu00qyzpE1yrJ0vR50oGtWgtcOIe394OTriJ+XQvu39a1E56ogmJtPu427mXYk9WS5VvL2kby&#10;UxnsH6rQTBp89AJ1zzwjOyv/gtKSW3BQ+xEHnUBdSy5iD9jNOP2jm8eGtSL2guS49kKT+3+w/M3+&#10;nSWywtlRYpjGER2/fT1+/3n88YVkgZ6udTlGPbYY5/sX0IfQ0KprH4B/dMTAumFmK+6sha4RrMLy&#10;xiEzuUodcFwAKbvXUOE7bOchAvW11QEQ2SCIjmM6XEYjek84Xs7mk2x+gy6OvukkXYzHcXgJy8/p&#10;rXX+pQBNwqGgFmcf4dn+wflQDsvPIbF8ULLaSKWiYbflWlmyZ6iTTVyxA+zyOkwZ0hV0MctmEdlA&#10;yI8S0tKjjpXUBb1JwzqlK3PiIbQ+kOD7so+MT870llAdkBgLgzzxO+GhAfuZkg6lWVD3acesoES9&#10;MkjuYjydBi1HYzqbZ2jYa0957WGGI1RBPSXDce2j/kPbBu5wCLWM9IRpDZWcSkbJRdZO3yNo+tqO&#10;Ub8/8eoXAAAA//8DAFBLAwQUAAYACAAAACEA4qHTeN8AAAALAQAADwAAAGRycy9kb3ducmV2Lnht&#10;bEyP0U6DQBBF3038h82Y+GLsAmIplKVRE42vrf2AgZ0CkZ0l7LbQv3d90sfJPbn3TLlbzCAuNLne&#10;soJ4FYEgbqzuuVVw/Hp/3IBwHlnjYJkUXMnBrrq9KbHQduY9XQ6+FaGEXYEKOu/HQkrXdGTQrexI&#10;HLKTnQz6cE6t1BPOodwMMomitTTYc1jocKS3jprvw9koOH3OD8/5XH/4Y7ZP16/YZ7W9KnV/t7xs&#10;QXha/B8Mv/pBHargVNszaycGBUmcBlJBmidPIAKQJ2kCog5knEU5yKqU/3+ofgAAAP//AwBQSwEC&#10;LQAUAAYACAAAACEAtoM4kv4AAADhAQAAEwAAAAAAAAAAAAAAAAAAAAAAW0NvbnRlbnRfVHlwZXNd&#10;LnhtbFBLAQItABQABgAIAAAAIQA4/SH/1gAAAJQBAAALAAAAAAAAAAAAAAAAAC8BAABfcmVscy8u&#10;cmVsc1BLAQItABQABgAIAAAAIQAuGtL3JwIAAAwEAAAOAAAAAAAAAAAAAAAAAC4CAABkcnMvZTJv&#10;RG9jLnhtbFBLAQItABQABgAIAAAAIQDiodN43wAAAAsBAAAPAAAAAAAAAAAAAAAAAIEEAABkcnMv&#10;ZG93bnJldi54bWxQSwUGAAAAAAQABADzAAAAjQUAAAAA&#10;" stroked="f">
                <v:textbox>
                  <w:txbxContent>
                    <w:p w:rsidR="00AA6FB6" w:rsidRDefault="00AA6FB6">
                      <w:pPr>
                        <w:spacing w:beforeLines="50" w:before="120" w:afterLines="50" w:after="120" w:line="240" w:lineRule="auto"/>
                        <w:jc w:val="center"/>
                        <w:rPr>
                          <w:rFonts w:ascii="Times New Roman" w:eastAsia="黑体" w:hAnsi="Times New Roman"/>
                          <w:sz w:val="48"/>
                          <w:szCs w:val="48"/>
                        </w:rPr>
                      </w:pPr>
                    </w:p>
                    <w:p w:rsidR="00AA6FB6" w:rsidRDefault="00AA6FB6">
                      <w:pPr>
                        <w:spacing w:beforeLines="50" w:before="120" w:afterLines="50" w:after="120" w:line="240" w:lineRule="auto"/>
                        <w:jc w:val="center"/>
                        <w:rPr>
                          <w:rFonts w:ascii="Times New Roman" w:eastAsia="黑体" w:hAnsi="Times New Roman"/>
                          <w:sz w:val="48"/>
                          <w:szCs w:val="48"/>
                        </w:rPr>
                      </w:pPr>
                      <w:r>
                        <w:rPr>
                          <w:rFonts w:ascii="Times New Roman" w:eastAsia="黑体" w:hAnsi="Times New Roman" w:hint="eastAsia"/>
                          <w:sz w:val="48"/>
                          <w:szCs w:val="48"/>
                        </w:rPr>
                        <w:t>数字化人力资源服务分类及通用要求</w:t>
                      </w:r>
                    </w:p>
                    <w:p w:rsidR="00AA6FB6" w:rsidRDefault="00AA6FB6">
                      <w:pPr>
                        <w:spacing w:beforeLines="50" w:before="120" w:afterLines="50" w:after="120" w:line="240" w:lineRule="auto"/>
                        <w:jc w:val="center"/>
                        <w:rPr>
                          <w:rFonts w:ascii="Times New Roman" w:eastAsia="黑体" w:hAnsi="Times New Roman"/>
                          <w:sz w:val="36"/>
                        </w:rPr>
                      </w:pPr>
                      <w:r>
                        <w:rPr>
                          <w:rFonts w:ascii="Times New Roman" w:eastAsia="黑体" w:hAnsi="Times New Roman"/>
                          <w:sz w:val="36"/>
                        </w:rPr>
                        <w:t>Classification and general requirements of digital human resource services</w:t>
                      </w:r>
                    </w:p>
                    <w:p w:rsidR="00AA6FB6" w:rsidRDefault="00AA6FB6">
                      <w:pPr>
                        <w:spacing w:beforeLines="50" w:before="120" w:afterLines="50" w:after="120" w:line="240" w:lineRule="auto"/>
                        <w:jc w:val="center"/>
                        <w:rPr>
                          <w:rFonts w:ascii="Times New Roman" w:eastAsia="黑体" w:hAnsi="Times New Roman"/>
                          <w:sz w:val="36"/>
                        </w:rPr>
                      </w:pPr>
                    </w:p>
                    <w:p w:rsidR="00AA6FB6" w:rsidRDefault="00AA6FB6">
                      <w:pPr>
                        <w:jc w:val="center"/>
                        <w:rPr>
                          <w:rFonts w:ascii="Times New Roman" w:eastAsia="黑体" w:hAnsi="Times New Roman"/>
                          <w:sz w:val="32"/>
                          <w:szCs w:val="32"/>
                        </w:rPr>
                      </w:pPr>
                      <w:r>
                        <w:rPr>
                          <w:rFonts w:ascii="Times New Roman" w:eastAsia="黑体" w:hAnsi="Times New Roman" w:hint="eastAsia"/>
                          <w:sz w:val="32"/>
                          <w:szCs w:val="32"/>
                        </w:rPr>
                        <w:t>(</w:t>
                      </w:r>
                      <w:r w:rsidR="00635E7C">
                        <w:rPr>
                          <w:rFonts w:ascii="Times New Roman" w:eastAsia="黑体" w:hAnsi="Times New Roman" w:hint="eastAsia"/>
                          <w:sz w:val="32"/>
                          <w:szCs w:val="32"/>
                        </w:rPr>
                        <w:t>征求意见稿</w:t>
                      </w:r>
                      <w:r>
                        <w:rPr>
                          <w:rFonts w:ascii="Times New Roman" w:eastAsia="黑体" w:hAnsi="Times New Roman"/>
                          <w:sz w:val="32"/>
                          <w:szCs w:val="32"/>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10160</wp:posOffset>
                </wp:positionV>
                <wp:extent cx="2360930" cy="437515"/>
                <wp:effectExtent l="0" t="0" r="0" b="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7515"/>
                        </a:xfrm>
                        <a:prstGeom prst="rect">
                          <a:avLst/>
                        </a:prstGeom>
                        <a:noFill/>
                        <a:ln w="9525">
                          <a:noFill/>
                          <a:miter lim="800000"/>
                        </a:ln>
                      </wps:spPr>
                      <wps:txbx>
                        <w:txbxContent>
                          <w:p w:rsidR="00AA6FB6" w:rsidRDefault="00AA6FB6">
                            <w:pPr>
                              <w:spacing w:line="240" w:lineRule="auto"/>
                              <w:outlineLvl w:val="0"/>
                              <w:rPr>
                                <w:rFonts w:ascii="黑体" w:eastAsia="黑体" w:hAnsi="Times New Roman"/>
                              </w:rPr>
                            </w:pPr>
                            <w:r>
                              <w:rPr>
                                <w:rFonts w:ascii="黑体" w:eastAsia="黑体" w:hAnsi="Times New Roman"/>
                              </w:rPr>
                              <w:t>ICS</w:t>
                            </w:r>
                            <w:r>
                              <w:rPr>
                                <w:rFonts w:ascii="黑体" w:eastAsia="黑体" w:hAnsi="Times New Roman" w:hint="eastAsia"/>
                              </w:rPr>
                              <w:t xml:space="preserve"> </w:t>
                            </w:r>
                            <w:r>
                              <w:rPr>
                                <w:rFonts w:ascii="黑体" w:eastAsia="黑体" w:hAnsi="Times New Roman"/>
                                <w:spacing w:val="10"/>
                              </w:rPr>
                              <w:t>XX</w:t>
                            </w:r>
                            <w:r>
                              <w:rPr>
                                <w:rFonts w:ascii="黑体" w:eastAsia="黑体" w:hAnsi="Times New Roman" w:hint="eastAsia"/>
                                <w:spacing w:val="10"/>
                              </w:rPr>
                              <w:t>.</w:t>
                            </w:r>
                            <w:r>
                              <w:rPr>
                                <w:rFonts w:ascii="黑体" w:eastAsia="黑体" w:hAnsi="Times New Roman"/>
                                <w:spacing w:val="10"/>
                              </w:rPr>
                              <w:t>XX.XX</w:t>
                            </w:r>
                          </w:p>
                          <w:p w:rsidR="00AA6FB6" w:rsidRDefault="00AA6FB6">
                            <w:pPr>
                              <w:spacing w:line="240" w:lineRule="auto"/>
                              <w:rPr>
                                <w:rFonts w:ascii="黑体" w:eastAsia="黑体" w:hAnsi="Times New Roman"/>
                              </w:rPr>
                            </w:pPr>
                            <w:r>
                              <w:rPr>
                                <w:rFonts w:ascii="黑体" w:eastAsia="黑体" w:hAnsi="Times New Roman" w:hint="eastAsia"/>
                              </w:rPr>
                              <w:t>CCS A</w:t>
                            </w:r>
                            <w:r>
                              <w:rPr>
                                <w:rFonts w:ascii="黑体" w:eastAsia="黑体" w:hAnsi="Times New Roman"/>
                                <w:spacing w:val="10"/>
                              </w:rPr>
                              <w:t>XX</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9pt;margin-top:.8pt;width:185.9pt;height:3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BeFAIAAOQDAAAOAAAAZHJzL2Uyb0RvYy54bWysU0uOEzEQ3SNxB8t70p8kk0krndEwoyCk&#10;4SMNHMBxu9MWbZexnXSHAzA3YMWGPefKOSi7kxDBDtELy9Vlv6r36nlx06uW7IR1EnRJs1FKidAc&#10;Kqk3Jf34YfXimhLnma5YC1qUdC8cvVk+f7boTCFyaKCthCUIol3RmZI23psiSRxvhGJuBEZoTNZg&#10;FfMY2k1SWdYhumqTPE2vkg5sZSxw4Rz+vR+SdBnx61pw/66unfCkLSn25uNq47oOa7JcsGJjmWkk&#10;P7bB/qELxaTGomeoe+YZ2Vr5F5SS3IKD2o84qATqWnIROSCbLP2DzWPDjIhcUBxnzjK5/wfL3+7e&#10;WyKrkubZjBLNFA7p8O3p8P3n4cdXkgeBOuMKPPdo8KTvX0KPg45knXkA/skRDXcN0xtxay10jWAV&#10;NpiFm8nF1QHHBZB19wYqrMO2HiJQX1sV1EM9CKLjoPbn4YjeE44/8/FVOh9jimNuMp5Ns2kswYrT&#10;bWOdfyVAkbApqcXhR3S2e3A+dMOK05FQTMNKtm00QKtJV9L5NJ/GCxcZJT36s5WqpNdp+I41W31k&#10;FwgN1Hy/7qOSk5Noa6j2SNfCYDt8JrhpwH6hpEPLldR93jIrKGlfa5Rsnk0mwaMxmExnOQb2MrO+&#10;zDDNEaqknpJhe+ejrwM1Z25R2pWMrMMMhk6OLaOVohhH2wevXsbx1O/HufwFAAD//wMAUEsDBBQA&#10;BgAIAAAAIQBne9Qr2QAAAAYBAAAPAAAAZHJzL2Rvd25yZXYueG1sTI7BTsMwEETvSPyDtUjcqF1Q&#10;SwlxqgqoxIELJdy38ZJExOso3jbp39c9wW1nZzTz8vXkO3WkIbaBLcxnBhRxFVzLtYXya3u3AhUF&#10;2WEXmCycKMK6uL7KMXNh5E867qRWqYRjhhYakT7TOlYNeYyz0BMn7ycMHiXJodZuwDGV+07fG7PU&#10;HltOCw329NJQ9bs7eAsibjM/lW8+vn9PH69jY6oFltbe3kybZ1BCk/yF4YKf0KFITPtwYBdVZ+Ep&#10;gUt6L0El92F1OfYWHs0CdJHr//jFGQAA//8DAFBLAQItABQABgAIAAAAIQC2gziS/gAAAOEBAAAT&#10;AAAAAAAAAAAAAAAAAAAAAABbQ29udGVudF9UeXBlc10ueG1sUEsBAi0AFAAGAAgAAAAhADj9If/W&#10;AAAAlAEAAAsAAAAAAAAAAAAAAAAALwEAAF9yZWxzLy5yZWxzUEsBAi0AFAAGAAgAAAAhAEjoYF4U&#10;AgAA5AMAAA4AAAAAAAAAAAAAAAAALgIAAGRycy9lMm9Eb2MueG1sUEsBAi0AFAAGAAgAAAAhAGd7&#10;1CvZAAAABgEAAA8AAAAAAAAAAAAAAAAAbgQAAGRycy9kb3ducmV2LnhtbFBLBQYAAAAABAAEAPMA&#10;AAB0BQAAAAA=&#10;" filled="f" stroked="f">
                <v:textbox style="mso-fit-shape-to-text:t">
                  <w:txbxContent>
                    <w:p w:rsidR="00AA6FB6" w:rsidRDefault="00AA6FB6">
                      <w:pPr>
                        <w:spacing w:line="240" w:lineRule="auto"/>
                        <w:outlineLvl w:val="0"/>
                        <w:rPr>
                          <w:rFonts w:ascii="黑体" w:eastAsia="黑体" w:hAnsi="Times New Roman"/>
                        </w:rPr>
                      </w:pPr>
                      <w:r>
                        <w:rPr>
                          <w:rFonts w:ascii="黑体" w:eastAsia="黑体" w:hAnsi="Times New Roman"/>
                        </w:rPr>
                        <w:t>ICS</w:t>
                      </w:r>
                      <w:r>
                        <w:rPr>
                          <w:rFonts w:ascii="黑体" w:eastAsia="黑体" w:hAnsi="Times New Roman" w:hint="eastAsia"/>
                        </w:rPr>
                        <w:t xml:space="preserve"> </w:t>
                      </w:r>
                      <w:r>
                        <w:rPr>
                          <w:rFonts w:ascii="黑体" w:eastAsia="黑体" w:hAnsi="Times New Roman"/>
                          <w:spacing w:val="10"/>
                        </w:rPr>
                        <w:t>XX</w:t>
                      </w:r>
                      <w:r>
                        <w:rPr>
                          <w:rFonts w:ascii="黑体" w:eastAsia="黑体" w:hAnsi="Times New Roman" w:hint="eastAsia"/>
                          <w:spacing w:val="10"/>
                        </w:rPr>
                        <w:t>.</w:t>
                      </w:r>
                      <w:r>
                        <w:rPr>
                          <w:rFonts w:ascii="黑体" w:eastAsia="黑体" w:hAnsi="Times New Roman"/>
                          <w:spacing w:val="10"/>
                        </w:rPr>
                        <w:t>XX.XX</w:t>
                      </w:r>
                    </w:p>
                    <w:p w:rsidR="00AA6FB6" w:rsidRDefault="00AA6FB6">
                      <w:pPr>
                        <w:spacing w:line="240" w:lineRule="auto"/>
                        <w:rPr>
                          <w:rFonts w:ascii="黑体" w:eastAsia="黑体" w:hAnsi="Times New Roman"/>
                        </w:rPr>
                      </w:pPr>
                      <w:r>
                        <w:rPr>
                          <w:rFonts w:ascii="黑体" w:eastAsia="黑体" w:hAnsi="Times New Roman" w:hint="eastAsia"/>
                        </w:rPr>
                        <w:t>CCS A</w:t>
                      </w:r>
                      <w:r>
                        <w:rPr>
                          <w:rFonts w:ascii="黑体" w:eastAsia="黑体" w:hAnsi="Times New Roman"/>
                          <w:spacing w:val="10"/>
                        </w:rPr>
                        <w:t>XX</w:t>
                      </w:r>
                    </w:p>
                  </w:txbxContent>
                </v:textbox>
              </v:shape>
            </w:pict>
          </mc:Fallback>
        </mc:AlternateContent>
      </w:r>
      <w:r>
        <w:rPr>
          <w:rFonts w:ascii="宋体" w:hAnsi="宋体"/>
          <w:noProof/>
          <w:sz w:val="28"/>
          <w:szCs w:val="28"/>
        </w:rPr>
        <mc:AlternateContent>
          <mc:Choice Requires="wps">
            <w:drawing>
              <wp:anchor distT="4294967295" distB="4294967295" distL="114300" distR="114300" simplePos="0" relativeHeight="251663360" behindDoc="0" locked="1" layoutInCell="1" allowOverlap="1">
                <wp:simplePos x="0" y="0"/>
                <wp:positionH relativeFrom="page">
                  <wp:posOffset>899795</wp:posOffset>
                </wp:positionH>
                <wp:positionV relativeFrom="page">
                  <wp:posOffset>9253219</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398C0A6E"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hcxzQEAAFwDAAAOAAAAZHJzL2Uyb0RvYy54bWysU0uOEzEQ3SNxB8t70klQRtBKZxYZDZsB&#10;Is1wgIrtTlvYLst20p1LcAEkdrBiyZ7bzHAMys6HAXaIXpTa9Xmu96o8vxysYTsVokbX8MlozJly&#10;AqV2m4a/u7t+9oKzmMBJMOhUw/cq8svF0yfz3tdqih0aqQIjEBfr3je8S8nXVRVFpyzEEXrlKNhi&#10;sJDoGDaVDNATujXVdDy+qHoM0gcUKkbyXh2CfFHw21aJ9LZto0rMNJx6S8WGYtfZVos51JsAvtPi&#10;2Ab8QxcWtKNLz1BXkIBtg/4LymoRMGKbRgJthW2rhSociM1k/Aeb2w68KlxInOjPMsX/Byve7FaB&#10;adnwGWcOLI3o4eO3+w+ff3z/RPbh6xc2yyL1PtaUu3SrkGmKwd36GxTvI3O47MBtVGn2bu8JYZIr&#10;qt9K8iF6umrdv0ZJObBNWBQb2mAzJGnBhjKY/XkwakhMkPNiQuo8p/mJU6yC+lToQ0yvFFqWfxpu&#10;tMuaQQ27m5hyI1CfUrLb4bU2pszdONY3/OVsOisFEY2WOZjTYtislyawHeTNKV9hRZHHaQG3Th4u&#10;Me5IOvM8KLZGuV+Fkxg0wtLNcd3yjjw+l+pfj2LxEwAA//8DAFBLAwQUAAYACAAAACEAia13bN4A&#10;AAAOAQAADwAAAGRycy9kb3ducmV2LnhtbEyPQU/DMAyF70j8h8hIXCaWtFCGStMJAb1xYYC4eo1p&#10;Kxqna7Kt8OtJDwhufvbT8/eK9WR7caDRd441JEsFgrh2puNGw+tLdXEDwgdkg71j0vBFHtbl6UmB&#10;uXFHfqbDJjQihrDPUUMbwpBL6euWLPqlG4jj7cONFkOUYyPNiMcYbnuZKnUtLXYcP7Q40H1L9edm&#10;bzX46o121feiXqj3y8ZRunt4ekStz8+mu1sQgabwZ4YZP6JDGZm2bs/Giz7qq2QVrfOQrVIQsyVR&#10;WQZi+7uTZSH/1yh/AAAA//8DAFBLAQItABQABgAIAAAAIQC2gziS/gAAAOEBAAATAAAAAAAAAAAA&#10;AAAAAAAAAABbQ29udGVudF9UeXBlc10ueG1sUEsBAi0AFAAGAAgAAAAhADj9If/WAAAAlAEAAAsA&#10;AAAAAAAAAAAAAAAALwEAAF9yZWxzLy5yZWxzUEsBAi0AFAAGAAgAAAAhAPDGFzHNAQAAXAMAAA4A&#10;AAAAAAAAAAAAAAAALgIAAGRycy9lMm9Eb2MueG1sUEsBAi0AFAAGAAgAAAAhAImtd2zeAAAADgEA&#10;AA8AAAAAAAAAAAAAAAAAJwQAAGRycy9kb3ducmV2LnhtbFBLBQYAAAAABAAEAPMAAAAyBQAAAAA=&#10;">
                <w10:wrap anchorx="page" anchory="page"/>
                <w10:anchorlock/>
              </v:line>
            </w:pict>
          </mc:Fallback>
        </mc:AlternateContent>
      </w:r>
    </w:p>
    <w:p w:rsidR="00770656" w:rsidRDefault="00DC51F3">
      <w:pPr>
        <w:pStyle w:val="affffffc"/>
        <w:spacing w:after="468"/>
      </w:pPr>
      <w:bookmarkStart w:id="7" w:name="BookMark1"/>
      <w:bookmarkStart w:id="8" w:name="_Toc54984298"/>
      <w:bookmarkStart w:id="9" w:name="_Toc54984314"/>
      <w:r>
        <w:rPr>
          <w:rFonts w:hint="eastAsia"/>
          <w:spacing w:val="320"/>
        </w:rPr>
        <w:lastRenderedPageBreak/>
        <w:t>目</w:t>
      </w:r>
      <w:r>
        <w:t>录</w:t>
      </w:r>
    </w:p>
    <w:p w:rsidR="00770656" w:rsidRDefault="00DC51F3">
      <w:pPr>
        <w:pStyle w:val="TOC1"/>
        <w:tabs>
          <w:tab w:val="right" w:leader="dot" w:pos="9354"/>
        </w:tabs>
      </w:pPr>
      <w:r>
        <w:fldChar w:fldCharType="begin"/>
      </w:r>
      <w:r>
        <w:instrText xml:space="preserve"> TOC \o "1-1" \h \t "标准文件_一级条标题,2,标准文件_二级条标题,3,标准文件_附录一级条标题,2,标准文件_附录二级条标题,3," </w:instrText>
      </w:r>
      <w:r>
        <w:fldChar w:fldCharType="separate"/>
      </w:r>
      <w:hyperlink w:anchor="_Toc11472" w:history="1">
        <w:r>
          <w:rPr>
            <w:spacing w:val="320"/>
          </w:rPr>
          <w:t>前</w:t>
        </w:r>
        <w:r>
          <w:t>言</w:t>
        </w:r>
        <w:r>
          <w:tab/>
        </w:r>
        <w:r>
          <w:fldChar w:fldCharType="begin"/>
        </w:r>
        <w:r>
          <w:instrText xml:space="preserve"> PAGEREF _Toc11472 </w:instrText>
        </w:r>
        <w:r>
          <w:fldChar w:fldCharType="separate"/>
        </w:r>
        <w:r>
          <w:t>II</w:t>
        </w:r>
        <w:r>
          <w:fldChar w:fldCharType="end"/>
        </w:r>
      </w:hyperlink>
    </w:p>
    <w:p w:rsidR="00770656" w:rsidRDefault="000C00EC">
      <w:pPr>
        <w:pStyle w:val="TOC1"/>
        <w:tabs>
          <w:tab w:val="right" w:leader="dot" w:pos="9354"/>
        </w:tabs>
      </w:pPr>
      <w:hyperlink w:anchor="_Toc4673" w:history="1">
        <w:sdt>
          <w:sdtPr>
            <w:tag w:val="NEW_STAND_NAME"/>
            <w:id w:val="595910757"/>
            <w:lock w:val="sdtLocked"/>
            <w:placeholder>
              <w:docPart w:val="{bfc08394-6de1-4320-86e5-6b17e9636741}"/>
            </w:placeholder>
          </w:sdtPr>
          <w:sdtEndPr/>
          <w:sdtContent>
            <w:r w:rsidR="00DC51F3">
              <w:t xml:space="preserve">1 </w:t>
            </w:r>
            <w:r w:rsidR="00DC51F3">
              <w:rPr>
                <w:rFonts w:hint="eastAsia"/>
              </w:rPr>
              <w:t>范围</w:t>
            </w:r>
          </w:sdtContent>
        </w:sdt>
        <w:r w:rsidR="00DC51F3">
          <w:tab/>
        </w:r>
        <w:r w:rsidR="00DC51F3">
          <w:fldChar w:fldCharType="begin"/>
        </w:r>
        <w:r w:rsidR="00DC51F3">
          <w:instrText xml:space="preserve"> PAGEREF _Toc4673 </w:instrText>
        </w:r>
        <w:r w:rsidR="00DC51F3">
          <w:fldChar w:fldCharType="separate"/>
        </w:r>
        <w:r w:rsidR="00DC51F3">
          <w:t>1</w:t>
        </w:r>
        <w:r w:rsidR="00DC51F3">
          <w:fldChar w:fldCharType="end"/>
        </w:r>
      </w:hyperlink>
    </w:p>
    <w:p w:rsidR="00770656" w:rsidRDefault="000C00EC">
      <w:pPr>
        <w:pStyle w:val="TOC1"/>
        <w:tabs>
          <w:tab w:val="right" w:leader="dot" w:pos="9354"/>
        </w:tabs>
      </w:pPr>
      <w:hyperlink w:anchor="_Toc23892" w:history="1">
        <w:r w:rsidR="00DC51F3">
          <w:rPr>
            <w:rFonts w:ascii="黑体" w:eastAsia="黑体" w:hint="eastAsia"/>
          </w:rPr>
          <w:t xml:space="preserve">2 </w:t>
        </w:r>
        <w:r w:rsidR="00DC51F3">
          <w:rPr>
            <w:rFonts w:hint="eastAsia"/>
          </w:rPr>
          <w:t>规范性引用文件</w:t>
        </w:r>
        <w:r w:rsidR="00DC51F3">
          <w:tab/>
        </w:r>
        <w:r w:rsidR="00DC51F3">
          <w:fldChar w:fldCharType="begin"/>
        </w:r>
        <w:r w:rsidR="00DC51F3">
          <w:instrText xml:space="preserve"> PAGEREF _Toc23892 </w:instrText>
        </w:r>
        <w:r w:rsidR="00DC51F3">
          <w:fldChar w:fldCharType="separate"/>
        </w:r>
        <w:r w:rsidR="00DC51F3">
          <w:t>1</w:t>
        </w:r>
        <w:r w:rsidR="00DC51F3">
          <w:fldChar w:fldCharType="end"/>
        </w:r>
      </w:hyperlink>
    </w:p>
    <w:p w:rsidR="00770656" w:rsidRDefault="000C00EC">
      <w:pPr>
        <w:pStyle w:val="TOC1"/>
        <w:tabs>
          <w:tab w:val="right" w:leader="dot" w:pos="9354"/>
        </w:tabs>
      </w:pPr>
      <w:hyperlink w:anchor="_Toc19129" w:history="1">
        <w:r w:rsidR="00DC51F3">
          <w:rPr>
            <w:rFonts w:ascii="黑体" w:eastAsia="黑体" w:hint="eastAsia"/>
          </w:rPr>
          <w:t xml:space="preserve">3 </w:t>
        </w:r>
        <w:r w:rsidR="00DC51F3">
          <w:rPr>
            <w:rFonts w:hint="eastAsia"/>
          </w:rPr>
          <w:t>术语和定义</w:t>
        </w:r>
        <w:r w:rsidR="00DC51F3">
          <w:tab/>
        </w:r>
        <w:r w:rsidR="00DC51F3">
          <w:fldChar w:fldCharType="begin"/>
        </w:r>
        <w:r w:rsidR="00DC51F3">
          <w:instrText xml:space="preserve"> PAGEREF _Toc19129 </w:instrText>
        </w:r>
        <w:r w:rsidR="00DC51F3">
          <w:fldChar w:fldCharType="separate"/>
        </w:r>
        <w:r w:rsidR="00DC51F3">
          <w:t>1</w:t>
        </w:r>
        <w:r w:rsidR="00DC51F3">
          <w:fldChar w:fldCharType="end"/>
        </w:r>
      </w:hyperlink>
    </w:p>
    <w:p w:rsidR="00770656" w:rsidRDefault="000C00EC">
      <w:pPr>
        <w:pStyle w:val="TOC1"/>
        <w:tabs>
          <w:tab w:val="right" w:leader="dot" w:pos="9354"/>
        </w:tabs>
      </w:pPr>
      <w:hyperlink w:anchor="_Toc18204" w:history="1">
        <w:r w:rsidR="00DC51F3">
          <w:rPr>
            <w:rFonts w:ascii="黑体" w:eastAsia="黑体" w:hint="eastAsia"/>
          </w:rPr>
          <w:t xml:space="preserve">4 </w:t>
        </w:r>
        <w:r w:rsidR="00DC51F3">
          <w:rPr>
            <w:rFonts w:hint="eastAsia"/>
          </w:rPr>
          <w:t>服务分类与通用要求</w:t>
        </w:r>
        <w:r w:rsidR="00DC51F3">
          <w:tab/>
          <w:t>2</w:t>
        </w:r>
      </w:hyperlink>
    </w:p>
    <w:p w:rsidR="00770656" w:rsidRDefault="00770656">
      <w:pPr>
        <w:pStyle w:val="TOC1"/>
        <w:tabs>
          <w:tab w:val="right" w:leader="dot" w:pos="9354"/>
        </w:tabs>
      </w:pPr>
    </w:p>
    <w:p w:rsidR="00770656" w:rsidRDefault="00DC51F3">
      <w:pPr>
        <w:pStyle w:val="affffffc"/>
        <w:spacing w:after="468"/>
        <w:sectPr w:rsidR="00770656">
          <w:headerReference w:type="even" r:id="rId13"/>
          <w:headerReference w:type="default" r:id="rId14"/>
          <w:footerReference w:type="default" r:id="rId15"/>
          <w:pgSz w:w="11906" w:h="16838"/>
          <w:pgMar w:top="1871" w:right="1134" w:bottom="1134" w:left="1134" w:header="1418" w:footer="1134" w:gutter="284"/>
          <w:pgNumType w:fmt="upperRoman" w:start="1"/>
          <w:cols w:space="425"/>
          <w:formProt w:val="0"/>
          <w:docGrid w:type="lines" w:linePitch="312"/>
        </w:sectPr>
      </w:pPr>
      <w:r>
        <w:fldChar w:fldCharType="end"/>
      </w:r>
    </w:p>
    <w:p w:rsidR="00770656" w:rsidRDefault="00DC51F3">
      <w:pPr>
        <w:pStyle w:val="a7"/>
        <w:spacing w:after="468"/>
      </w:pPr>
      <w:bookmarkStart w:id="10" w:name="_Toc11472"/>
      <w:bookmarkStart w:id="11" w:name="BookMark2"/>
      <w:bookmarkEnd w:id="7"/>
      <w:r>
        <w:rPr>
          <w:spacing w:val="320"/>
        </w:rPr>
        <w:lastRenderedPageBreak/>
        <w:t>前</w:t>
      </w:r>
      <w:r>
        <w:t>言</w:t>
      </w:r>
      <w:bookmarkEnd w:id="8"/>
      <w:bookmarkEnd w:id="9"/>
      <w:bookmarkEnd w:id="10"/>
    </w:p>
    <w:p w:rsidR="00770656" w:rsidRDefault="00DC51F3">
      <w:pPr>
        <w:pStyle w:val="afffff6"/>
        <w:ind w:firstLine="420"/>
      </w:pPr>
      <w:bookmarkStart w:id="12" w:name="BookMark4"/>
      <w:bookmarkEnd w:id="11"/>
      <w:r>
        <w:rPr>
          <w:rFonts w:hint="eastAsia"/>
        </w:rPr>
        <w:t>本文件按照GB/T 1.1—2020《标准化工作导则 第1部分：标准化文件的结构和起草规则》的规定起草。</w:t>
      </w:r>
    </w:p>
    <w:p w:rsidR="00770656" w:rsidRDefault="00DC51F3">
      <w:pPr>
        <w:pStyle w:val="afffff6"/>
        <w:ind w:firstLine="420"/>
      </w:pPr>
      <w:r>
        <w:rPr>
          <w:rFonts w:hint="eastAsia"/>
        </w:rPr>
        <w:t>请注意本文件的某些内容可能涉及专利。本文件的发布机构不承担识别专利的责任。</w:t>
      </w:r>
    </w:p>
    <w:p w:rsidR="00770656" w:rsidRDefault="00DC51F3">
      <w:pPr>
        <w:pStyle w:val="afffff6"/>
        <w:ind w:firstLine="420"/>
        <w:rPr>
          <w:szCs w:val="22"/>
        </w:rPr>
      </w:pPr>
      <w:r>
        <w:rPr>
          <w:rFonts w:hint="eastAsia"/>
          <w:szCs w:val="22"/>
        </w:rPr>
        <w:t>本文件由中国国际贸易促进委员会商业行业委员会提出并归口。</w:t>
      </w:r>
    </w:p>
    <w:p w:rsidR="00770656" w:rsidRDefault="00DC51F3">
      <w:pPr>
        <w:pStyle w:val="afffff6"/>
        <w:ind w:firstLine="420"/>
        <w:rPr>
          <w:szCs w:val="22"/>
        </w:rPr>
      </w:pPr>
      <w:r>
        <w:rPr>
          <w:rFonts w:hint="eastAsia"/>
          <w:szCs w:val="22"/>
        </w:rPr>
        <w:t>本文件起草单位：</w:t>
      </w:r>
    </w:p>
    <w:p w:rsidR="00770656" w:rsidRDefault="00DC51F3">
      <w:pPr>
        <w:pStyle w:val="afffff6"/>
        <w:ind w:firstLine="420"/>
        <w:rPr>
          <w:szCs w:val="22"/>
        </w:rPr>
        <w:sectPr w:rsidR="00770656">
          <w:pgSz w:w="11906" w:h="16838"/>
          <w:pgMar w:top="1871" w:right="1134" w:bottom="1134" w:left="1134" w:header="1418" w:footer="1134" w:gutter="284"/>
          <w:pgNumType w:fmt="upperRoman"/>
          <w:cols w:space="425"/>
          <w:formProt w:val="0"/>
          <w:docGrid w:type="lines" w:linePitch="312"/>
        </w:sectPr>
      </w:pPr>
      <w:r>
        <w:rPr>
          <w:rFonts w:hint="eastAsia"/>
          <w:szCs w:val="22"/>
        </w:rPr>
        <w:t>本文件主要起草人：</w:t>
      </w:r>
    </w:p>
    <w:p w:rsidR="00770656" w:rsidRDefault="00770656">
      <w:pPr>
        <w:spacing w:line="20" w:lineRule="exact"/>
        <w:jc w:val="center"/>
        <w:rPr>
          <w:rFonts w:ascii="黑体" w:eastAsia="黑体" w:hAnsi="黑体"/>
          <w:sz w:val="32"/>
          <w:szCs w:val="32"/>
        </w:rPr>
      </w:pPr>
    </w:p>
    <w:p w:rsidR="00770656" w:rsidRDefault="00770656">
      <w:pPr>
        <w:spacing w:line="20" w:lineRule="exact"/>
        <w:jc w:val="center"/>
        <w:rPr>
          <w:rFonts w:ascii="黑体" w:eastAsia="黑体" w:hAnsi="黑体"/>
          <w:sz w:val="32"/>
          <w:szCs w:val="32"/>
        </w:rPr>
      </w:pPr>
    </w:p>
    <w:bookmarkStart w:id="13" w:name="_Toc4673" w:displacedByCustomXml="next"/>
    <w:bookmarkEnd w:id="13" w:displacedByCustomXml="next"/>
    <w:bookmarkStart w:id="14" w:name="_Toc54984299" w:displacedByCustomXml="next"/>
    <w:bookmarkStart w:id="15" w:name="NEW_STAND_NAME" w:displacedByCustomXml="next"/>
    <w:bookmarkStart w:id="16" w:name="_Toc54984315" w:displacedByCustomXml="next"/>
    <w:sdt>
      <w:sdtPr>
        <w:tag w:val="NEW_STAND_NAME"/>
        <w:id w:val="2096439440"/>
        <w:lock w:val="sdtLocked"/>
        <w:placeholder>
          <w:docPart w:val="715F2A5AD3A94D4AAE6D60D1E5919055"/>
        </w:placeholder>
      </w:sdtPr>
      <w:sdtEndPr/>
      <w:sdtContent>
        <w:p w:rsidR="00770656" w:rsidRDefault="00DC51F3">
          <w:pPr>
            <w:pStyle w:val="affffffffffff3"/>
            <w:outlineLvl w:val="9"/>
          </w:pPr>
          <w:r>
            <w:rPr>
              <w:rFonts w:hint="eastAsia"/>
            </w:rPr>
            <w:t>数字化人力资源服务分类及通用要求</w:t>
          </w:r>
        </w:p>
      </w:sdtContent>
    </w:sdt>
    <w:p w:rsidR="00770656" w:rsidRDefault="00DC51F3">
      <w:pPr>
        <w:pStyle w:val="afffffff3"/>
        <w:numPr>
          <w:ilvl w:val="1"/>
          <w:numId w:val="32"/>
        </w:numPr>
        <w:spacing w:before="312" w:after="312"/>
        <w:ind w:left="0"/>
      </w:pPr>
      <w:bookmarkStart w:id="17" w:name="_Toc54984316"/>
      <w:bookmarkStart w:id="18" w:name="_Toc26648465"/>
      <w:bookmarkStart w:id="19" w:name="_Toc4616"/>
      <w:bookmarkStart w:id="20" w:name="_Toc17233333"/>
      <w:bookmarkStart w:id="21" w:name="_Toc26986530"/>
      <w:bookmarkStart w:id="22" w:name="_Toc17233325"/>
      <w:bookmarkStart w:id="23" w:name="_Toc54984300"/>
      <w:bookmarkStart w:id="24" w:name="_Toc54981061"/>
      <w:bookmarkStart w:id="25" w:name="_Toc26718930"/>
      <w:bookmarkStart w:id="26" w:name="_Toc24884218"/>
      <w:bookmarkStart w:id="27" w:name="_Toc24884211"/>
      <w:bookmarkStart w:id="28" w:name="_Toc26986771"/>
      <w:bookmarkStart w:id="29" w:name="_Hlk69808108"/>
      <w:bookmarkEnd w:id="16"/>
      <w:bookmarkEnd w:id="15"/>
      <w:bookmarkEnd w:id="14"/>
      <w:r>
        <w:rPr>
          <w:rFonts w:hint="eastAsia"/>
        </w:rPr>
        <w:t>范围</w:t>
      </w:r>
      <w:bookmarkEnd w:id="17"/>
      <w:bookmarkEnd w:id="18"/>
      <w:bookmarkEnd w:id="19"/>
      <w:bookmarkEnd w:id="20"/>
      <w:bookmarkEnd w:id="21"/>
      <w:bookmarkEnd w:id="22"/>
      <w:bookmarkEnd w:id="23"/>
      <w:bookmarkEnd w:id="24"/>
      <w:bookmarkEnd w:id="25"/>
      <w:bookmarkEnd w:id="26"/>
      <w:bookmarkEnd w:id="27"/>
      <w:bookmarkEnd w:id="28"/>
    </w:p>
    <w:p w:rsidR="00770656" w:rsidRDefault="00DC51F3">
      <w:pPr>
        <w:pStyle w:val="afffff6"/>
        <w:ind w:firstLine="420"/>
      </w:pPr>
      <w:bookmarkStart w:id="30" w:name="_Toc17233334"/>
      <w:bookmarkStart w:id="31" w:name="_Toc24884219"/>
      <w:bookmarkStart w:id="32" w:name="_Toc17233326"/>
      <w:bookmarkStart w:id="33" w:name="_Toc26648466"/>
      <w:bookmarkStart w:id="34" w:name="_Toc24884212"/>
      <w:r>
        <w:rPr>
          <w:rFonts w:hint="eastAsia"/>
        </w:rPr>
        <w:t>本文件</w:t>
      </w:r>
      <w:r>
        <w:t>包含</w:t>
      </w:r>
      <w:r>
        <w:rPr>
          <w:rFonts w:hint="eastAsia"/>
        </w:rPr>
        <w:t>了数字化人力资源服务通用分类的术语和定义，服务内容，服务合同，服务流程，服务要求，服务质量评价与改进等内容。</w:t>
      </w:r>
    </w:p>
    <w:p w:rsidR="00770656" w:rsidRDefault="00DC51F3">
      <w:pPr>
        <w:pStyle w:val="afffff6"/>
        <w:ind w:firstLine="420"/>
      </w:pPr>
      <w:r>
        <w:rPr>
          <w:rFonts w:hint="eastAsia"/>
        </w:rPr>
        <w:t>本文件适用于</w:t>
      </w:r>
      <w:r>
        <w:t>开展数字化</w:t>
      </w:r>
      <w:r>
        <w:rPr>
          <w:rFonts w:hint="eastAsia"/>
        </w:rPr>
        <w:t>高级人才寻访</w:t>
      </w:r>
      <w:r>
        <w:t>服务</w:t>
      </w:r>
      <w:r>
        <w:rPr>
          <w:rFonts w:hint="eastAsia"/>
        </w:rPr>
        <w:t>、人才测评</w:t>
      </w:r>
      <w:r>
        <w:t>服务</w:t>
      </w:r>
      <w:r>
        <w:rPr>
          <w:rFonts w:hint="eastAsia"/>
        </w:rPr>
        <w:t>、人力资源培训</w:t>
      </w:r>
      <w:r>
        <w:t>服务</w:t>
      </w:r>
      <w:r>
        <w:rPr>
          <w:rFonts w:hint="eastAsia"/>
        </w:rPr>
        <w:t>、人力资源管理咨询</w:t>
      </w:r>
      <w:r>
        <w:t>服务</w:t>
      </w:r>
      <w:r>
        <w:rPr>
          <w:rFonts w:hint="eastAsia"/>
        </w:rPr>
        <w:t>、劳务派遣</w:t>
      </w:r>
      <w:r>
        <w:t>服务</w:t>
      </w:r>
      <w:r>
        <w:rPr>
          <w:rFonts w:hint="eastAsia"/>
        </w:rPr>
        <w:t>、人事事务外包-招聘流程外包（RPO）</w:t>
      </w:r>
      <w:r>
        <w:t>服务</w:t>
      </w:r>
      <w:r>
        <w:rPr>
          <w:rFonts w:hint="eastAsia"/>
        </w:rPr>
        <w:t>、人事事务外包-社会保险（</w:t>
      </w:r>
      <w:proofErr w:type="gramStart"/>
      <w:r>
        <w:rPr>
          <w:rFonts w:hint="eastAsia"/>
        </w:rPr>
        <w:t>含住房</w:t>
      </w:r>
      <w:proofErr w:type="gramEnd"/>
      <w:r>
        <w:rPr>
          <w:rFonts w:hint="eastAsia"/>
        </w:rPr>
        <w:t>公积金）</w:t>
      </w:r>
      <w:r>
        <w:t>服务</w:t>
      </w:r>
      <w:r>
        <w:rPr>
          <w:rFonts w:hint="eastAsia"/>
        </w:rPr>
        <w:t>、人事事务外包-薪酬</w:t>
      </w:r>
      <w:r>
        <w:t>服务</w:t>
      </w:r>
      <w:r>
        <w:rPr>
          <w:rFonts w:hint="eastAsia"/>
        </w:rPr>
        <w:t>的人力资源服务机构。</w:t>
      </w:r>
      <w:bookmarkEnd w:id="30"/>
      <w:bookmarkEnd w:id="31"/>
      <w:bookmarkEnd w:id="32"/>
      <w:bookmarkEnd w:id="33"/>
      <w:bookmarkEnd w:id="34"/>
    </w:p>
    <w:p w:rsidR="00770656" w:rsidRDefault="00DC51F3">
      <w:pPr>
        <w:pStyle w:val="afffffff3"/>
        <w:numPr>
          <w:ilvl w:val="1"/>
          <w:numId w:val="32"/>
        </w:numPr>
        <w:spacing w:before="312" w:after="312"/>
        <w:ind w:left="0"/>
      </w:pPr>
      <w:bookmarkStart w:id="35" w:name="_Toc23892"/>
      <w:bookmarkStart w:id="36" w:name="_Toc54984301"/>
      <w:bookmarkStart w:id="37" w:name="_Toc54981063"/>
      <w:bookmarkStart w:id="38" w:name="_Toc54984317"/>
      <w:r>
        <w:rPr>
          <w:rFonts w:hint="eastAsia"/>
        </w:rPr>
        <w:t>规范性引用文件</w:t>
      </w:r>
      <w:bookmarkEnd w:id="35"/>
    </w:p>
    <w:p w:rsidR="00770656" w:rsidRDefault="00DC51F3">
      <w:pPr>
        <w:pStyle w:val="afffff6"/>
        <w:ind w:firstLine="420"/>
      </w:pPr>
      <w:r>
        <w:rPr>
          <w:rFonts w:hint="eastAsia"/>
        </w:rPr>
        <w:t>下列文件对于本文件的应用是必不可少的，凡是注日期的引用文件，仅注日期的版本适用于本文件，凡是不注日期的引用文件，其最新版本（包括所有的修改版）适用于本文件。</w:t>
      </w:r>
    </w:p>
    <w:p w:rsidR="00770656" w:rsidRDefault="00DC51F3">
      <w:pPr>
        <w:pStyle w:val="afffff6"/>
        <w:ind w:firstLine="420"/>
      </w:pPr>
      <w:r>
        <w:rPr>
          <w:rFonts w:hint="eastAsia"/>
        </w:rPr>
        <w:t>GB/T 30662-2014</w:t>
      </w:r>
      <w:r>
        <w:t xml:space="preserve"> </w:t>
      </w:r>
      <w:r>
        <w:rPr>
          <w:rFonts w:hint="eastAsia"/>
        </w:rPr>
        <w:t>《现场招聘会服务规范》</w:t>
      </w:r>
    </w:p>
    <w:p w:rsidR="00770656" w:rsidRDefault="00DC51F3">
      <w:pPr>
        <w:pStyle w:val="afffff6"/>
        <w:ind w:firstLine="420"/>
      </w:pPr>
      <w:bookmarkStart w:id="39" w:name="_Hlk98771400"/>
      <w:r>
        <w:rPr>
          <w:rFonts w:hint="eastAsia"/>
        </w:rPr>
        <w:t>GB/T 30663-2014</w:t>
      </w:r>
      <w:bookmarkEnd w:id="39"/>
      <w:r>
        <w:rPr>
          <w:rFonts w:hint="eastAsia"/>
        </w:rPr>
        <w:t xml:space="preserve"> 《人才测评服务业务规范》 </w:t>
      </w:r>
    </w:p>
    <w:p w:rsidR="00770656" w:rsidRDefault="00DC51F3">
      <w:pPr>
        <w:pStyle w:val="afffff6"/>
        <w:ind w:firstLine="420"/>
      </w:pPr>
      <w:bookmarkStart w:id="40" w:name="_Hlk98771695"/>
      <w:r>
        <w:rPr>
          <w:rFonts w:hint="eastAsia"/>
        </w:rPr>
        <w:t>GB/T 32624-2016</w:t>
      </w:r>
      <w:bookmarkEnd w:id="40"/>
      <w:r>
        <w:rPr>
          <w:rFonts w:hint="eastAsia"/>
        </w:rPr>
        <w:t xml:space="preserve"> 《人力资源培训服务规范》</w:t>
      </w:r>
    </w:p>
    <w:p w:rsidR="00770656" w:rsidRDefault="00DC51F3">
      <w:pPr>
        <w:pStyle w:val="afffff6"/>
        <w:ind w:firstLine="420"/>
        <w:rPr>
          <w:color w:val="000000" w:themeColor="text1"/>
        </w:rPr>
      </w:pPr>
      <w:r>
        <w:rPr>
          <w:rFonts w:hint="eastAsia"/>
        </w:rPr>
        <w:t>GB/T 32625-2016 《人力资源管理咨询</w:t>
      </w:r>
      <w:r>
        <w:rPr>
          <w:rFonts w:hint="eastAsia"/>
          <w:color w:val="000000" w:themeColor="text1"/>
        </w:rPr>
        <w:t>服务规范》</w:t>
      </w:r>
    </w:p>
    <w:p w:rsidR="00770656" w:rsidRDefault="00DC51F3">
      <w:pPr>
        <w:pStyle w:val="afffff6"/>
        <w:ind w:firstLine="420"/>
        <w:rPr>
          <w:color w:val="000000" w:themeColor="text1"/>
        </w:rPr>
      </w:pPr>
      <w:r>
        <w:rPr>
          <w:rFonts w:hint="eastAsia"/>
          <w:color w:val="000000" w:themeColor="text1"/>
        </w:rPr>
        <w:t>GB/T 33860-2017 《人力资源服务机构能力指数》</w:t>
      </w:r>
    </w:p>
    <w:p w:rsidR="00770656" w:rsidRDefault="00DC51F3">
      <w:pPr>
        <w:pStyle w:val="afffff6"/>
        <w:ind w:firstLine="420"/>
        <w:rPr>
          <w:color w:val="000000" w:themeColor="text1"/>
        </w:rPr>
      </w:pPr>
      <w:r>
        <w:rPr>
          <w:rFonts w:hint="eastAsia"/>
          <w:color w:val="000000" w:themeColor="text1"/>
        </w:rPr>
        <w:t>GB/T 33554-2017 《职业指导服务规范》</w:t>
      </w:r>
    </w:p>
    <w:p w:rsidR="00770656" w:rsidRDefault="00DC51F3">
      <w:pPr>
        <w:pStyle w:val="afffff6"/>
        <w:ind w:firstLine="420"/>
        <w:rPr>
          <w:color w:val="000000" w:themeColor="text1"/>
        </w:rPr>
      </w:pPr>
      <w:r>
        <w:rPr>
          <w:rFonts w:hint="eastAsia"/>
          <w:color w:val="000000" w:themeColor="text1"/>
        </w:rPr>
        <w:t>GB/T 33529-2017 《人力资源服务术语》</w:t>
      </w:r>
    </w:p>
    <w:p w:rsidR="00770656" w:rsidRDefault="00DC51F3">
      <w:pPr>
        <w:pStyle w:val="afffff6"/>
        <w:ind w:firstLine="420"/>
        <w:rPr>
          <w:color w:val="000000" w:themeColor="text1"/>
        </w:rPr>
      </w:pPr>
      <w:r>
        <w:rPr>
          <w:rFonts w:hint="eastAsia"/>
          <w:color w:val="000000" w:themeColor="text1"/>
        </w:rPr>
        <w:t>GB/T 33530-2017 《人力资源外包服务规范》</w:t>
      </w:r>
    </w:p>
    <w:p w:rsidR="00770656" w:rsidRDefault="00DC51F3">
      <w:pPr>
        <w:pStyle w:val="afffff6"/>
        <w:ind w:firstLine="420"/>
        <w:rPr>
          <w:color w:val="000000" w:themeColor="text1"/>
        </w:rPr>
      </w:pPr>
      <w:r>
        <w:rPr>
          <w:rFonts w:hint="eastAsia"/>
          <w:color w:val="000000" w:themeColor="text1"/>
        </w:rPr>
        <w:t>GB/T 33535-2017 《职业介绍服务规范》</w:t>
      </w:r>
    </w:p>
    <w:p w:rsidR="00770656" w:rsidRDefault="00DC51F3">
      <w:pPr>
        <w:pStyle w:val="afffff6"/>
        <w:ind w:firstLine="420"/>
        <w:rPr>
          <w:color w:val="000000" w:themeColor="text1"/>
        </w:rPr>
      </w:pPr>
      <w:r>
        <w:rPr>
          <w:rFonts w:hint="eastAsia"/>
          <w:color w:val="000000" w:themeColor="text1"/>
        </w:rPr>
        <w:t xml:space="preserve">GB/T 25124-2019 《高级人才寻访服务规范》 </w:t>
      </w:r>
    </w:p>
    <w:p w:rsidR="00770656" w:rsidRDefault="00DC51F3">
      <w:pPr>
        <w:pStyle w:val="afffff6"/>
        <w:ind w:firstLine="420"/>
        <w:rPr>
          <w:color w:val="000000" w:themeColor="text1"/>
        </w:rPr>
      </w:pPr>
      <w:r>
        <w:rPr>
          <w:rFonts w:hint="eastAsia"/>
          <w:color w:val="000000" w:themeColor="text1"/>
        </w:rPr>
        <w:t>GB/T 17242-1998 《投诉处理指南》</w:t>
      </w:r>
    </w:p>
    <w:p w:rsidR="00770656" w:rsidRDefault="00DC51F3">
      <w:pPr>
        <w:pStyle w:val="afffff6"/>
        <w:ind w:firstLine="420"/>
        <w:rPr>
          <w:color w:val="000000" w:themeColor="text1"/>
        </w:rPr>
      </w:pPr>
      <w:r>
        <w:rPr>
          <w:rFonts w:hint="eastAsia"/>
          <w:color w:val="000000" w:themeColor="text1"/>
        </w:rPr>
        <w:t>GB/T 19039-2009 《客户满意测评通则》</w:t>
      </w:r>
    </w:p>
    <w:p w:rsidR="00DC51F3" w:rsidRDefault="00DC51F3" w:rsidP="00DC51F3">
      <w:pPr>
        <w:pStyle w:val="afffff6"/>
        <w:ind w:firstLine="420"/>
        <w:rPr>
          <w:color w:val="000000" w:themeColor="text1"/>
        </w:rPr>
      </w:pPr>
      <w:r>
        <w:rPr>
          <w:rFonts w:hint="eastAsia"/>
          <w:color w:val="000000" w:themeColor="text1"/>
        </w:rPr>
        <w:t>GB/T 18336-2015 《信息技术安全性评估准则》</w:t>
      </w:r>
    </w:p>
    <w:p w:rsidR="00770656" w:rsidRDefault="00DC51F3" w:rsidP="00AA6FB6">
      <w:pPr>
        <w:pStyle w:val="afffff6"/>
        <w:ind w:firstLine="420"/>
        <w:rPr>
          <w:color w:val="000000" w:themeColor="text1"/>
        </w:rPr>
      </w:pPr>
      <w:r>
        <w:rPr>
          <w:rFonts w:hint="eastAsia"/>
          <w:color w:val="000000" w:themeColor="text1"/>
        </w:rPr>
        <w:t>DB13∕T 3008.12-2018 《人力资源服务规范第12部分：劳务派遣》</w:t>
      </w:r>
    </w:p>
    <w:p w:rsidR="00770656" w:rsidRDefault="00DC51F3">
      <w:pPr>
        <w:pStyle w:val="afffffff3"/>
        <w:numPr>
          <w:ilvl w:val="1"/>
          <w:numId w:val="32"/>
        </w:numPr>
        <w:spacing w:before="312" w:after="312"/>
        <w:ind w:left="0"/>
      </w:pPr>
      <w:bookmarkStart w:id="41" w:name="_Toc19129"/>
      <w:r>
        <w:rPr>
          <w:rFonts w:hint="eastAsia"/>
        </w:rPr>
        <w:t>术语和定义</w:t>
      </w:r>
      <w:bookmarkEnd w:id="36"/>
      <w:bookmarkEnd w:id="37"/>
      <w:bookmarkEnd w:id="38"/>
      <w:bookmarkEnd w:id="41"/>
    </w:p>
    <w:p w:rsidR="00770656" w:rsidRDefault="00DC51F3">
      <w:pPr>
        <w:pStyle w:val="affffffffffff1"/>
      </w:pPr>
      <w:bookmarkStart w:id="42" w:name="_Toc26986532"/>
      <w:bookmarkEnd w:id="42"/>
      <w:r>
        <w:rPr>
          <w:rFonts w:hint="eastAsia"/>
        </w:rPr>
        <w:t>下列术语和定义适用于本文件。</w:t>
      </w:r>
      <w:bookmarkStart w:id="43" w:name="_Toc942023"/>
      <w:bookmarkStart w:id="44" w:name="_Toc942352"/>
      <w:bookmarkStart w:id="45" w:name="_Toc18402275"/>
      <w:bookmarkStart w:id="46" w:name="_Toc18414503"/>
      <w:bookmarkStart w:id="47" w:name="_Toc1651886"/>
      <w:bookmarkStart w:id="48" w:name="_Toc18414502"/>
      <w:bookmarkEnd w:id="43"/>
      <w:bookmarkEnd w:id="44"/>
      <w:bookmarkEnd w:id="45"/>
      <w:bookmarkEnd w:id="46"/>
      <w:bookmarkEnd w:id="47"/>
      <w:bookmarkEnd w:id="48"/>
    </w:p>
    <w:p w:rsidR="00770656" w:rsidRDefault="00770656">
      <w:pPr>
        <w:pStyle w:val="afffffffffffb"/>
        <w:numPr>
          <w:ilvl w:val="0"/>
          <w:numId w:val="33"/>
        </w:numPr>
        <w:rPr>
          <w:rFonts w:ascii="黑体" w:eastAsia="黑体" w:hAnsi="黑体"/>
        </w:rPr>
      </w:pPr>
    </w:p>
    <w:p w:rsidR="00770656" w:rsidRDefault="00DC51F3">
      <w:pPr>
        <w:pStyle w:val="affff5"/>
        <w:widowControl/>
        <w:spacing w:line="240" w:lineRule="auto"/>
        <w:ind w:firstLineChars="200" w:firstLine="422"/>
        <w:jc w:val="left"/>
        <w:rPr>
          <w:rFonts w:ascii="Times New Roman" w:hAnsi="Times New Roman" w:cs="Calibri"/>
          <w:b/>
          <w:bCs/>
          <w:sz w:val="21"/>
        </w:rPr>
      </w:pPr>
      <w:bookmarkStart w:id="49" w:name="_Toc18402274"/>
      <w:r>
        <w:rPr>
          <w:rFonts w:ascii="Times New Roman" w:hAnsi="Times New Roman" w:cs="Calibri"/>
          <w:b/>
          <w:bCs/>
          <w:sz w:val="21"/>
        </w:rPr>
        <w:t>数字化人力资源服务</w:t>
      </w:r>
      <w:r w:rsidR="006A114A">
        <w:rPr>
          <w:rFonts w:ascii="Times New Roman" w:hAnsi="Times New Roman" w:cs="Calibri" w:hint="eastAsia"/>
          <w:b/>
          <w:bCs/>
          <w:sz w:val="21"/>
        </w:rPr>
        <w:t xml:space="preserve"> </w:t>
      </w:r>
      <w:r w:rsidR="00CD3128">
        <w:rPr>
          <w:rFonts w:ascii="Times New Roman" w:hAnsi="Times New Roman" w:cs="Calibri"/>
          <w:b/>
          <w:bCs/>
          <w:sz w:val="21"/>
        </w:rPr>
        <w:t xml:space="preserve">digital </w:t>
      </w:r>
      <w:r w:rsidR="006A114A">
        <w:rPr>
          <w:rFonts w:ascii="Times New Roman" w:hAnsi="Times New Roman" w:cs="Calibri"/>
          <w:b/>
          <w:bCs/>
          <w:sz w:val="21"/>
        </w:rPr>
        <w:t>human resources service</w:t>
      </w:r>
    </w:p>
    <w:p w:rsidR="00AA3CCA" w:rsidRDefault="00AA3CCA" w:rsidP="00AA3CCA">
      <w:pPr>
        <w:pStyle w:val="affffffffffff1"/>
      </w:pPr>
      <w:r w:rsidRPr="00AA3CCA">
        <w:rPr>
          <w:rFonts w:hint="eastAsia"/>
        </w:rPr>
        <w:t>以数据为关键要素，通过综合利用移动互联网、云计算、大数据、人工智能等数字化技术手段，为劳动者就业和职业发展，为用人单位管理和开发人力资源提供的能力和价值提升的人力资源服务新模式。</w:t>
      </w:r>
    </w:p>
    <w:p w:rsidR="001A3CFD" w:rsidRPr="00BE2FAE" w:rsidRDefault="001A3CFD" w:rsidP="00BE2FAE">
      <w:pPr>
        <w:pStyle w:val="affffffffffff1"/>
        <w:ind w:left="420" w:firstLineChars="0" w:firstLine="0"/>
        <w:rPr>
          <w:color w:val="000000" w:themeColor="text1"/>
        </w:rPr>
      </w:pPr>
      <w:r w:rsidRPr="00681298">
        <w:rPr>
          <w:color w:val="000000" w:themeColor="text1"/>
        </w:rPr>
        <w:t>[</w:t>
      </w:r>
      <w:r w:rsidRPr="00681298">
        <w:rPr>
          <w:color w:val="000000" w:themeColor="text1"/>
        </w:rPr>
        <w:t>来源：</w:t>
      </w:r>
      <w:r w:rsidR="009642E1" w:rsidRPr="009642E1">
        <w:rPr>
          <w:rFonts w:hint="eastAsia"/>
          <w:color w:val="000000" w:themeColor="text1"/>
        </w:rPr>
        <w:t>GB/T 33529-2017</w:t>
      </w:r>
      <w:r w:rsidRPr="00681298">
        <w:rPr>
          <w:color w:val="000000" w:themeColor="text1"/>
        </w:rPr>
        <w:t>，定义</w:t>
      </w:r>
      <w:r w:rsidR="009642E1">
        <w:rPr>
          <w:color w:val="000000" w:themeColor="text1"/>
        </w:rPr>
        <w:t>2.2</w:t>
      </w:r>
      <w:r w:rsidR="009642E1">
        <w:rPr>
          <w:rFonts w:hint="eastAsia"/>
          <w:color w:val="000000" w:themeColor="text1"/>
        </w:rPr>
        <w:t>，</w:t>
      </w:r>
      <w:r>
        <w:rPr>
          <w:rFonts w:hint="eastAsia"/>
          <w:color w:val="000000" w:themeColor="text1"/>
        </w:rPr>
        <w:t>有修改</w:t>
      </w:r>
      <w:r w:rsidRPr="00681298">
        <w:rPr>
          <w:color w:val="000000" w:themeColor="text1"/>
        </w:rPr>
        <w:t>]</w:t>
      </w:r>
    </w:p>
    <w:p w:rsidR="00770656" w:rsidRDefault="00770656">
      <w:pPr>
        <w:pStyle w:val="afffffffffffb"/>
        <w:numPr>
          <w:ilvl w:val="0"/>
          <w:numId w:val="33"/>
        </w:numPr>
        <w:rPr>
          <w:rFonts w:ascii="黑体" w:eastAsia="黑体" w:hAnsi="黑体"/>
          <w:szCs w:val="22"/>
        </w:rPr>
      </w:pPr>
    </w:p>
    <w:p w:rsidR="00770656" w:rsidRDefault="00DC51F3">
      <w:pPr>
        <w:pStyle w:val="afffffffffffb"/>
        <w:ind w:firstLineChars="200" w:firstLine="420"/>
        <w:rPr>
          <w:strike/>
          <w:color w:val="C00000"/>
          <w:u w:val="single"/>
        </w:rPr>
      </w:pPr>
      <w:r>
        <w:rPr>
          <w:rFonts w:ascii="黑体" w:eastAsia="黑体" w:hAnsi="黑体" w:hint="eastAsia"/>
          <w:szCs w:val="22"/>
        </w:rPr>
        <w:t>人力资源服务机构</w:t>
      </w:r>
      <w:r w:rsidRPr="00895AFC">
        <w:rPr>
          <w:rFonts w:ascii="Times New Roman" w:cs="Calibri" w:hint="eastAsia"/>
          <w:b/>
          <w:bCs/>
          <w:kern w:val="2"/>
          <w:szCs w:val="21"/>
        </w:rPr>
        <w:t xml:space="preserve"> </w:t>
      </w:r>
      <w:r w:rsidR="006A114A" w:rsidRPr="00895AFC">
        <w:rPr>
          <w:rFonts w:ascii="Times New Roman" w:cs="Calibri"/>
          <w:b/>
          <w:bCs/>
          <w:kern w:val="2"/>
          <w:szCs w:val="21"/>
        </w:rPr>
        <w:t>human resources service organization</w:t>
      </w:r>
    </w:p>
    <w:p w:rsidR="00770656" w:rsidRDefault="006A114A">
      <w:pPr>
        <w:pStyle w:val="affffffffffff1"/>
      </w:pPr>
      <w:r>
        <w:rPr>
          <w:rFonts w:hint="eastAsia"/>
        </w:rPr>
        <w:t>提供人力资源服务的企事业单位和社会组织。</w:t>
      </w:r>
      <w:r w:rsidR="00DC51F3">
        <w:t>在政府指定的机构注册批准</w:t>
      </w:r>
      <w:r w:rsidR="00DC51F3">
        <w:rPr>
          <w:rFonts w:asciiTheme="minorEastAsia" w:eastAsiaTheme="minorEastAsia" w:hAnsiTheme="minorEastAsia" w:hint="eastAsia"/>
        </w:rPr>
        <w:t>，</w:t>
      </w:r>
      <w:r w:rsidR="00DC51F3">
        <w:t>具备人力资源服务资质</w:t>
      </w:r>
      <w:r w:rsidR="00DC51F3">
        <w:rPr>
          <w:rFonts w:asciiTheme="minorEastAsia" w:eastAsiaTheme="minorEastAsia" w:hAnsiTheme="minorEastAsia" w:hint="eastAsia"/>
        </w:rPr>
        <w:t>，并</w:t>
      </w:r>
      <w:r w:rsidR="00DC51F3">
        <w:rPr>
          <w:rFonts w:hint="eastAsia"/>
        </w:rPr>
        <w:t>提供人力资源服务的企事业单位和社会组织。</w:t>
      </w:r>
    </w:p>
    <w:p w:rsidR="006A114A" w:rsidRPr="00BE2FAE" w:rsidRDefault="006A114A" w:rsidP="00BE2FAE">
      <w:pPr>
        <w:pStyle w:val="affffffffffff1"/>
        <w:ind w:left="420" w:firstLineChars="0" w:firstLine="0"/>
        <w:rPr>
          <w:color w:val="000000" w:themeColor="text1"/>
        </w:rPr>
      </w:pPr>
      <w:r w:rsidRPr="00681298">
        <w:rPr>
          <w:color w:val="000000" w:themeColor="text1"/>
        </w:rPr>
        <w:t>[</w:t>
      </w:r>
      <w:r w:rsidRPr="00681298">
        <w:rPr>
          <w:color w:val="000000" w:themeColor="text1"/>
        </w:rPr>
        <w:t>来源：</w:t>
      </w:r>
      <w:r w:rsidRPr="009642E1">
        <w:rPr>
          <w:rFonts w:hint="eastAsia"/>
          <w:color w:val="000000" w:themeColor="text1"/>
        </w:rPr>
        <w:t>GB/T 33529-2017</w:t>
      </w:r>
      <w:r w:rsidRPr="00681298">
        <w:rPr>
          <w:color w:val="000000" w:themeColor="text1"/>
        </w:rPr>
        <w:t>，定义</w:t>
      </w:r>
      <w:r>
        <w:rPr>
          <w:color w:val="000000" w:themeColor="text1"/>
        </w:rPr>
        <w:t>2.3</w:t>
      </w:r>
      <w:r w:rsidRPr="00681298">
        <w:rPr>
          <w:color w:val="000000" w:themeColor="text1"/>
        </w:rPr>
        <w:t>]</w:t>
      </w:r>
    </w:p>
    <w:p w:rsidR="00770656" w:rsidRDefault="00770656">
      <w:pPr>
        <w:pStyle w:val="afffffffffffb"/>
        <w:numPr>
          <w:ilvl w:val="0"/>
          <w:numId w:val="33"/>
        </w:numPr>
        <w:rPr>
          <w:rFonts w:ascii="黑体" w:eastAsia="黑体" w:hAnsi="黑体"/>
        </w:rPr>
      </w:pPr>
    </w:p>
    <w:p w:rsidR="00770656" w:rsidRDefault="00DC51F3">
      <w:pPr>
        <w:pStyle w:val="afffffffffffb"/>
        <w:ind w:left="420"/>
        <w:rPr>
          <w:rFonts w:ascii="黑体" w:eastAsia="黑体" w:hAnsi="黑体"/>
        </w:rPr>
      </w:pPr>
      <w:r>
        <w:rPr>
          <w:rFonts w:ascii="黑体" w:eastAsia="黑体" w:hAnsi="黑体" w:hint="eastAsia"/>
        </w:rPr>
        <w:t>高级人才寻访</w:t>
      </w:r>
      <w:r>
        <w:rPr>
          <w:rFonts w:ascii="黑体" w:eastAsia="黑体" w:hAnsi="黑体"/>
        </w:rPr>
        <w:t>服务</w:t>
      </w:r>
      <w:r>
        <w:rPr>
          <w:rFonts w:ascii="黑体" w:eastAsia="黑体" w:hAnsi="黑体" w:hint="eastAsia"/>
        </w:rPr>
        <w:t xml:space="preserve"> </w:t>
      </w:r>
      <w:bookmarkEnd w:id="49"/>
      <w:r w:rsidR="006A114A" w:rsidRPr="00895AFC">
        <w:rPr>
          <w:rFonts w:ascii="Times New Roman" w:cs="Calibri"/>
          <w:b/>
          <w:bCs/>
          <w:kern w:val="2"/>
          <w:szCs w:val="21"/>
        </w:rPr>
        <w:t>executive search service</w:t>
      </w:r>
    </w:p>
    <w:p w:rsidR="00770656" w:rsidRDefault="00DC51F3">
      <w:pPr>
        <w:pStyle w:val="affffffffffff1"/>
      </w:pPr>
      <w:r>
        <w:rPr>
          <w:rFonts w:hint="eastAsia"/>
        </w:rPr>
        <w:t>根据客户对高级人才的需要，为其提供咨询、搜寻、甄选、评估、匹配、推荐、入职等</w:t>
      </w:r>
      <w:r w:rsidRPr="00BE2FAE">
        <w:rPr>
          <w:rFonts w:hint="eastAsia"/>
          <w:color w:val="000000" w:themeColor="text1"/>
        </w:rPr>
        <w:t>系列</w:t>
      </w:r>
      <w:r w:rsidRPr="00BE2FAE">
        <w:rPr>
          <w:color w:val="000000" w:themeColor="text1"/>
        </w:rPr>
        <w:t>服务</w:t>
      </w:r>
      <w:r w:rsidRPr="00BE2FAE">
        <w:rPr>
          <w:rFonts w:hint="eastAsia"/>
          <w:color w:val="000000" w:themeColor="text1"/>
        </w:rPr>
        <w:t>活</w:t>
      </w:r>
      <w:r>
        <w:rPr>
          <w:rFonts w:hint="eastAsia"/>
        </w:rPr>
        <w:t>动。</w:t>
      </w:r>
    </w:p>
    <w:p w:rsidR="006A114A" w:rsidRPr="00BE2FAE" w:rsidRDefault="006A114A" w:rsidP="00BE2FAE">
      <w:pPr>
        <w:pStyle w:val="affffffffffff1"/>
        <w:ind w:left="420" w:firstLineChars="0" w:firstLine="0"/>
        <w:rPr>
          <w:color w:val="000000" w:themeColor="text1"/>
        </w:rPr>
      </w:pPr>
      <w:r w:rsidRPr="00681298">
        <w:rPr>
          <w:color w:val="000000" w:themeColor="text1"/>
        </w:rPr>
        <w:t>[</w:t>
      </w:r>
      <w:r w:rsidRPr="00681298">
        <w:rPr>
          <w:color w:val="000000" w:themeColor="text1"/>
        </w:rPr>
        <w:t>来源：</w:t>
      </w:r>
      <w:r>
        <w:rPr>
          <w:rFonts w:hint="eastAsia"/>
          <w:color w:val="000000" w:themeColor="text1"/>
        </w:rPr>
        <w:t>GB/T 25124-2019</w:t>
      </w:r>
      <w:r w:rsidRPr="00681298">
        <w:rPr>
          <w:color w:val="000000" w:themeColor="text1"/>
        </w:rPr>
        <w:t>，定义</w:t>
      </w:r>
      <w:r>
        <w:rPr>
          <w:color w:val="000000" w:themeColor="text1"/>
        </w:rPr>
        <w:t xml:space="preserve">2.2, </w:t>
      </w:r>
      <w:r>
        <w:rPr>
          <w:rFonts w:hint="eastAsia"/>
          <w:color w:val="000000" w:themeColor="text1"/>
        </w:rPr>
        <w:t>有修改</w:t>
      </w:r>
      <w:r w:rsidRPr="00681298">
        <w:rPr>
          <w:color w:val="000000" w:themeColor="text1"/>
        </w:rPr>
        <w:t>]</w:t>
      </w:r>
    </w:p>
    <w:p w:rsidR="00770656" w:rsidRDefault="00770656">
      <w:pPr>
        <w:pStyle w:val="afffffffffffb"/>
        <w:numPr>
          <w:ilvl w:val="0"/>
          <w:numId w:val="33"/>
        </w:numPr>
        <w:rPr>
          <w:rFonts w:ascii="黑体" w:eastAsia="黑体" w:hAnsi="黑体"/>
        </w:rPr>
      </w:pPr>
    </w:p>
    <w:p w:rsidR="00770656" w:rsidRDefault="00DC51F3">
      <w:pPr>
        <w:pStyle w:val="afffffffffffb"/>
        <w:ind w:left="420"/>
        <w:rPr>
          <w:rFonts w:ascii="黑体" w:eastAsia="黑体" w:hAnsi="黑体"/>
        </w:rPr>
      </w:pPr>
      <w:r>
        <w:rPr>
          <w:rFonts w:ascii="黑体" w:eastAsia="黑体" w:hAnsi="黑体" w:hint="eastAsia"/>
        </w:rPr>
        <w:t>人才测评</w:t>
      </w:r>
      <w:r>
        <w:rPr>
          <w:rFonts w:ascii="黑体" w:eastAsia="黑体" w:hAnsi="黑体"/>
        </w:rPr>
        <w:t xml:space="preserve">服务 </w:t>
      </w:r>
      <w:r w:rsidR="000B3DA7" w:rsidRPr="00895AFC">
        <w:rPr>
          <w:rFonts w:ascii="Times New Roman" w:cs="Calibri"/>
          <w:b/>
          <w:bCs/>
          <w:kern w:val="2"/>
          <w:szCs w:val="21"/>
        </w:rPr>
        <w:t>personnel assessment</w:t>
      </w:r>
    </w:p>
    <w:p w:rsidR="00770656" w:rsidRDefault="00DC51F3">
      <w:pPr>
        <w:pStyle w:val="affffffffffff1"/>
      </w:pPr>
      <w:r>
        <w:rPr>
          <w:rFonts w:hint="eastAsia"/>
        </w:rPr>
        <w:t>通过定性和定量的方法，对受</w:t>
      </w:r>
      <w:r w:rsidRPr="00BE2FAE">
        <w:rPr>
          <w:color w:val="000000" w:themeColor="text1"/>
        </w:rPr>
        <w:t>测</w:t>
      </w:r>
      <w:r w:rsidRPr="00BE2FAE">
        <w:rPr>
          <w:rFonts w:hint="eastAsia"/>
          <w:color w:val="000000" w:themeColor="text1"/>
        </w:rPr>
        <w:t>者的知识、能</w:t>
      </w:r>
      <w:r>
        <w:rPr>
          <w:rFonts w:hint="eastAsia"/>
        </w:rPr>
        <w:t>力和心理特征</w:t>
      </w:r>
      <w:r>
        <w:t>等</w:t>
      </w:r>
      <w:r>
        <w:rPr>
          <w:rFonts w:hint="eastAsia"/>
        </w:rPr>
        <w:t>进行测量和评价的</w:t>
      </w:r>
      <w:r w:rsidR="00CD3128">
        <w:rPr>
          <w:rFonts w:hint="eastAsia"/>
        </w:rPr>
        <w:t>服务</w:t>
      </w:r>
      <w:r>
        <w:rPr>
          <w:rFonts w:hint="eastAsia"/>
        </w:rPr>
        <w:t>活动</w:t>
      </w:r>
      <w:r w:rsidR="00CD3128">
        <w:rPr>
          <w:rFonts w:hint="eastAsia"/>
        </w:rPr>
        <w:t>过程</w:t>
      </w:r>
      <w:r>
        <w:rPr>
          <w:rFonts w:hint="eastAsia"/>
        </w:rPr>
        <w:t>。</w:t>
      </w:r>
    </w:p>
    <w:p w:rsidR="000B3DA7" w:rsidRPr="00BE2FAE" w:rsidRDefault="000B3DA7" w:rsidP="00BE2FAE">
      <w:pPr>
        <w:pStyle w:val="affffffffffff1"/>
        <w:ind w:left="420" w:firstLineChars="0" w:firstLine="0"/>
        <w:rPr>
          <w:color w:val="000000" w:themeColor="text1"/>
        </w:rPr>
      </w:pPr>
      <w:r w:rsidRPr="00681298">
        <w:rPr>
          <w:color w:val="000000" w:themeColor="text1"/>
        </w:rPr>
        <w:t>[</w:t>
      </w:r>
      <w:r w:rsidRPr="00681298">
        <w:rPr>
          <w:color w:val="000000" w:themeColor="text1"/>
        </w:rPr>
        <w:t>来源：</w:t>
      </w:r>
      <w:r w:rsidRPr="000B3DA7">
        <w:rPr>
          <w:color w:val="000000" w:themeColor="text1"/>
        </w:rPr>
        <w:t>GB/T 30663-2014</w:t>
      </w:r>
      <w:r w:rsidRPr="00681298">
        <w:rPr>
          <w:color w:val="000000" w:themeColor="text1"/>
        </w:rPr>
        <w:t>，定义</w:t>
      </w:r>
      <w:r>
        <w:rPr>
          <w:color w:val="000000" w:themeColor="text1"/>
        </w:rPr>
        <w:t>2.1</w:t>
      </w:r>
      <w:r w:rsidR="00CD3128">
        <w:rPr>
          <w:rFonts w:hint="eastAsia"/>
          <w:color w:val="000000" w:themeColor="text1"/>
        </w:rPr>
        <w:t>，有修改</w:t>
      </w:r>
      <w:r w:rsidRPr="00681298">
        <w:rPr>
          <w:color w:val="000000" w:themeColor="text1"/>
        </w:rPr>
        <w:t>]</w:t>
      </w:r>
    </w:p>
    <w:p w:rsidR="00770656" w:rsidRDefault="00770656">
      <w:pPr>
        <w:pStyle w:val="afffffffffffb"/>
        <w:numPr>
          <w:ilvl w:val="0"/>
          <w:numId w:val="33"/>
        </w:numPr>
        <w:rPr>
          <w:rFonts w:ascii="黑体" w:eastAsia="黑体" w:hAnsi="黑体"/>
        </w:rPr>
      </w:pPr>
    </w:p>
    <w:p w:rsidR="00770656" w:rsidRDefault="00DC51F3">
      <w:pPr>
        <w:pStyle w:val="afffffffffffb"/>
        <w:ind w:left="420"/>
        <w:rPr>
          <w:rFonts w:ascii="黑体" w:eastAsia="黑体" w:hAnsi="黑体"/>
        </w:rPr>
      </w:pPr>
      <w:r>
        <w:rPr>
          <w:rFonts w:ascii="黑体" w:eastAsia="黑体" w:hAnsi="黑体" w:hint="eastAsia"/>
        </w:rPr>
        <w:t>人力资源培训</w:t>
      </w:r>
      <w:r>
        <w:rPr>
          <w:rFonts w:ascii="黑体" w:eastAsia="黑体" w:hAnsi="黑体"/>
        </w:rPr>
        <w:t>服务</w:t>
      </w:r>
      <w:r>
        <w:rPr>
          <w:rFonts w:ascii="黑体" w:eastAsia="黑体" w:hAnsi="黑体" w:hint="eastAsia"/>
        </w:rPr>
        <w:t xml:space="preserve"> </w:t>
      </w:r>
      <w:r w:rsidR="000B3DA7" w:rsidRPr="00895AFC">
        <w:rPr>
          <w:rFonts w:ascii="Times New Roman" w:cs="Calibri"/>
          <w:b/>
          <w:bCs/>
          <w:kern w:val="2"/>
          <w:szCs w:val="21"/>
        </w:rPr>
        <w:t>human resources training service</w:t>
      </w:r>
    </w:p>
    <w:p w:rsidR="00770656" w:rsidRDefault="00DC51F3">
      <w:pPr>
        <w:pStyle w:val="affffffffffff1"/>
      </w:pPr>
      <w:r>
        <w:rPr>
          <w:rFonts w:hint="eastAsia"/>
        </w:rPr>
        <w:t>为满足或提高培训对象在工作中需要的能力和素质而提供的培养和训练过程。</w:t>
      </w:r>
    </w:p>
    <w:p w:rsidR="000B3DA7" w:rsidRPr="00BE2FAE" w:rsidRDefault="000B3DA7" w:rsidP="00BE2FAE">
      <w:pPr>
        <w:pStyle w:val="affffffffffff1"/>
        <w:ind w:left="420" w:firstLineChars="0" w:firstLine="0"/>
        <w:rPr>
          <w:color w:val="000000" w:themeColor="text1"/>
        </w:rPr>
      </w:pPr>
      <w:r w:rsidRPr="00681298">
        <w:rPr>
          <w:color w:val="000000" w:themeColor="text1"/>
        </w:rPr>
        <w:t>[</w:t>
      </w:r>
      <w:r w:rsidRPr="00681298">
        <w:rPr>
          <w:color w:val="000000" w:themeColor="text1"/>
        </w:rPr>
        <w:t>来源：</w:t>
      </w:r>
      <w:r w:rsidRPr="000B3DA7">
        <w:rPr>
          <w:color w:val="000000" w:themeColor="text1"/>
        </w:rPr>
        <w:t>GB/T 32624-2016</w:t>
      </w:r>
      <w:r w:rsidRPr="00681298">
        <w:rPr>
          <w:color w:val="000000" w:themeColor="text1"/>
        </w:rPr>
        <w:t>，定义</w:t>
      </w:r>
      <w:r>
        <w:rPr>
          <w:color w:val="000000" w:themeColor="text1"/>
        </w:rPr>
        <w:t>2.1</w:t>
      </w:r>
      <w:r w:rsidRPr="00681298">
        <w:rPr>
          <w:color w:val="000000" w:themeColor="text1"/>
        </w:rPr>
        <w:t>]</w:t>
      </w:r>
    </w:p>
    <w:p w:rsidR="00770656" w:rsidRDefault="00770656">
      <w:pPr>
        <w:pStyle w:val="afffffffffffb"/>
        <w:numPr>
          <w:ilvl w:val="0"/>
          <w:numId w:val="33"/>
        </w:numPr>
        <w:rPr>
          <w:rFonts w:ascii="黑体" w:eastAsia="黑体" w:hAnsi="黑体"/>
          <w:szCs w:val="22"/>
        </w:rPr>
      </w:pPr>
    </w:p>
    <w:p w:rsidR="00770656" w:rsidRDefault="00DC51F3">
      <w:pPr>
        <w:pStyle w:val="afffffffffffb"/>
        <w:ind w:left="420"/>
        <w:rPr>
          <w:rFonts w:ascii="黑体" w:eastAsia="黑体" w:hAnsi="黑体"/>
          <w:szCs w:val="22"/>
        </w:rPr>
      </w:pPr>
      <w:r>
        <w:rPr>
          <w:rFonts w:ascii="黑体" w:eastAsia="黑体" w:hAnsi="黑体" w:hint="eastAsia"/>
          <w:szCs w:val="22"/>
        </w:rPr>
        <w:t>人力资源管理咨询</w:t>
      </w:r>
      <w:r>
        <w:rPr>
          <w:rFonts w:ascii="黑体" w:eastAsia="黑体" w:hAnsi="黑体"/>
        </w:rPr>
        <w:t>服务</w:t>
      </w:r>
      <w:r w:rsidR="00250821">
        <w:rPr>
          <w:rFonts w:ascii="黑体" w:eastAsia="黑体" w:hAnsi="黑体" w:hint="eastAsia"/>
        </w:rPr>
        <w:t xml:space="preserve"> </w:t>
      </w:r>
      <w:r w:rsidR="00250821" w:rsidRPr="00895AFC">
        <w:rPr>
          <w:rFonts w:ascii="Times New Roman" w:cs="Calibri"/>
          <w:b/>
          <w:bCs/>
          <w:kern w:val="2"/>
          <w:szCs w:val="21"/>
        </w:rPr>
        <w:t>human resources management consultation</w:t>
      </w:r>
      <w:r w:rsidR="00CD3128" w:rsidRPr="00895AFC">
        <w:rPr>
          <w:rFonts w:ascii="Times New Roman" w:cs="Calibri"/>
          <w:b/>
          <w:bCs/>
          <w:kern w:val="2"/>
          <w:szCs w:val="21"/>
        </w:rPr>
        <w:t xml:space="preserve"> service</w:t>
      </w:r>
    </w:p>
    <w:p w:rsidR="00770656" w:rsidRDefault="00DC51F3">
      <w:pPr>
        <w:pStyle w:val="affffffffffff1"/>
      </w:pPr>
      <w:r>
        <w:rPr>
          <w:rFonts w:hint="eastAsia"/>
        </w:rPr>
        <w:t>根据客户要求，依据其组织目标，进行内部、外部环境调研和分析，明确人力资源管理规划和人力资源管理目标，制定人力资源管理解决方案的服务过程。</w:t>
      </w:r>
    </w:p>
    <w:p w:rsidR="00250821" w:rsidRPr="00BE2FAE" w:rsidRDefault="00250821" w:rsidP="00BE2FAE">
      <w:pPr>
        <w:pStyle w:val="affffffffffff1"/>
        <w:ind w:left="420" w:firstLineChars="0" w:firstLine="0"/>
        <w:rPr>
          <w:color w:val="000000" w:themeColor="text1"/>
        </w:rPr>
      </w:pPr>
      <w:r w:rsidRPr="00681298">
        <w:rPr>
          <w:color w:val="000000" w:themeColor="text1"/>
        </w:rPr>
        <w:t>[</w:t>
      </w:r>
      <w:r w:rsidRPr="00681298">
        <w:rPr>
          <w:color w:val="000000" w:themeColor="text1"/>
        </w:rPr>
        <w:t>来源：</w:t>
      </w:r>
      <w:r w:rsidRPr="000B3DA7">
        <w:rPr>
          <w:color w:val="000000" w:themeColor="text1"/>
        </w:rPr>
        <w:t xml:space="preserve">GB/T </w:t>
      </w:r>
      <w:r w:rsidRPr="00250821">
        <w:rPr>
          <w:color w:val="000000" w:themeColor="text1"/>
        </w:rPr>
        <w:t>32625-2016</w:t>
      </w:r>
      <w:r w:rsidRPr="00681298">
        <w:rPr>
          <w:color w:val="000000" w:themeColor="text1"/>
        </w:rPr>
        <w:t>，定义</w:t>
      </w:r>
      <w:r>
        <w:rPr>
          <w:color w:val="000000" w:themeColor="text1"/>
        </w:rPr>
        <w:t>2.1</w:t>
      </w:r>
      <w:r w:rsidRPr="00681298">
        <w:rPr>
          <w:color w:val="000000" w:themeColor="text1"/>
        </w:rPr>
        <w:t>]</w:t>
      </w:r>
    </w:p>
    <w:p w:rsidR="00770656" w:rsidRDefault="00770656">
      <w:pPr>
        <w:pStyle w:val="afffffffffffb"/>
        <w:numPr>
          <w:ilvl w:val="0"/>
          <w:numId w:val="33"/>
        </w:numPr>
        <w:rPr>
          <w:rFonts w:ascii="黑体" w:eastAsia="黑体" w:hAnsi="黑体"/>
        </w:rPr>
      </w:pPr>
    </w:p>
    <w:p w:rsidR="00770656" w:rsidRDefault="00DC51F3">
      <w:pPr>
        <w:widowControl/>
        <w:adjustRightInd/>
        <w:spacing w:line="240" w:lineRule="auto"/>
        <w:ind w:firstLineChars="200" w:firstLine="420"/>
        <w:jc w:val="left"/>
        <w:rPr>
          <w:rFonts w:asciiTheme="minorEastAsia" w:eastAsiaTheme="minorEastAsia" w:hAnsiTheme="minorEastAsia" w:cstheme="minorEastAsia"/>
          <w:kern w:val="0"/>
          <w:sz w:val="28"/>
          <w:szCs w:val="28"/>
          <w:lang w:bidi="ar"/>
        </w:rPr>
      </w:pPr>
      <w:bookmarkStart w:id="50" w:name="_Toc1935233027_WPSOffice_Level2"/>
      <w:r>
        <w:rPr>
          <w:rFonts w:ascii="黑体" w:eastAsia="黑体" w:hAnsi="黑体" w:hint="eastAsia"/>
          <w:kern w:val="0"/>
          <w:szCs w:val="22"/>
        </w:rPr>
        <w:t>劳务派遣</w:t>
      </w:r>
      <w:bookmarkEnd w:id="50"/>
      <w:r>
        <w:rPr>
          <w:rFonts w:ascii="黑体" w:eastAsia="黑体" w:hAnsi="黑体"/>
        </w:rPr>
        <w:t>服务</w:t>
      </w:r>
      <w:r w:rsidR="00250821">
        <w:rPr>
          <w:rFonts w:ascii="黑体" w:eastAsia="黑体" w:hAnsi="黑体" w:hint="eastAsia"/>
        </w:rPr>
        <w:t xml:space="preserve"> </w:t>
      </w:r>
      <w:r w:rsidR="000204B8" w:rsidRPr="00895AFC">
        <w:rPr>
          <w:rFonts w:ascii="Times New Roman" w:hAnsi="Times New Roman" w:cs="Calibri"/>
          <w:b/>
          <w:bCs/>
        </w:rPr>
        <w:t>labor dispatch service</w:t>
      </w:r>
    </w:p>
    <w:p w:rsidR="00770656" w:rsidRDefault="00DC51F3">
      <w:pPr>
        <w:pStyle w:val="affffffffffff1"/>
      </w:pPr>
      <w:r w:rsidRPr="00BE2FAE">
        <w:rPr>
          <w:rFonts w:hint="eastAsia"/>
        </w:rPr>
        <w:t>具备业务主管部门颁发的（劳务派遣许可证）</w:t>
      </w:r>
      <w:r w:rsidRPr="00BE2FAE">
        <w:t>的</w:t>
      </w:r>
      <w:r>
        <w:rPr>
          <w:rFonts w:hint="eastAsia"/>
        </w:rPr>
        <w:t>人力资源服务机构依法与劳动者签订劳动合同，按照协议将劳动者派至用工单位工作，由用工单位对劳动者的劳动过程进行指挥、监督和管理的一种用工形式。</w:t>
      </w:r>
    </w:p>
    <w:p w:rsidR="000204B8" w:rsidRPr="00BE2FAE" w:rsidRDefault="000204B8" w:rsidP="00BE2FAE">
      <w:pPr>
        <w:pStyle w:val="affffffffffff1"/>
        <w:ind w:left="420" w:firstLineChars="0" w:firstLine="0"/>
        <w:rPr>
          <w:color w:val="000000" w:themeColor="text1"/>
        </w:rPr>
      </w:pPr>
      <w:r w:rsidRPr="00681298">
        <w:rPr>
          <w:color w:val="000000" w:themeColor="text1"/>
        </w:rPr>
        <w:t>[</w:t>
      </w:r>
      <w:r w:rsidRPr="00681298">
        <w:rPr>
          <w:color w:val="000000" w:themeColor="text1"/>
        </w:rPr>
        <w:t>来源：</w:t>
      </w:r>
      <w:r>
        <w:rPr>
          <w:rFonts w:hint="eastAsia"/>
          <w:color w:val="000000" w:themeColor="text1"/>
        </w:rPr>
        <w:t xml:space="preserve">GB/T </w:t>
      </w:r>
      <w:r>
        <w:rPr>
          <w:color w:val="000000" w:themeColor="text1"/>
        </w:rPr>
        <w:t>33529</w:t>
      </w:r>
      <w:r>
        <w:rPr>
          <w:rFonts w:hint="eastAsia"/>
          <w:color w:val="000000" w:themeColor="text1"/>
        </w:rPr>
        <w:t>-201</w:t>
      </w:r>
      <w:r>
        <w:rPr>
          <w:color w:val="000000" w:themeColor="text1"/>
        </w:rPr>
        <w:t>7</w:t>
      </w:r>
      <w:r w:rsidRPr="00681298">
        <w:rPr>
          <w:color w:val="000000" w:themeColor="text1"/>
        </w:rPr>
        <w:t>，定义</w:t>
      </w:r>
      <w:r>
        <w:rPr>
          <w:color w:val="000000" w:themeColor="text1"/>
        </w:rPr>
        <w:t xml:space="preserve">11.1, </w:t>
      </w:r>
      <w:r>
        <w:rPr>
          <w:rFonts w:hint="eastAsia"/>
          <w:color w:val="000000" w:themeColor="text1"/>
        </w:rPr>
        <w:t>有修改</w:t>
      </w:r>
      <w:r w:rsidRPr="00681298">
        <w:rPr>
          <w:color w:val="000000" w:themeColor="text1"/>
        </w:rPr>
        <w:t>]</w:t>
      </w:r>
    </w:p>
    <w:p w:rsidR="00770656" w:rsidRDefault="00DC51F3">
      <w:pPr>
        <w:pStyle w:val="afffffffffffb"/>
        <w:numPr>
          <w:ilvl w:val="0"/>
          <w:numId w:val="33"/>
        </w:numPr>
        <w:rPr>
          <w:rFonts w:ascii="黑体" w:eastAsia="黑体" w:hAnsi="黑体"/>
          <w:szCs w:val="22"/>
        </w:rPr>
      </w:pPr>
      <w:r>
        <w:rPr>
          <w:rFonts w:ascii="黑体" w:eastAsia="黑体" w:hAnsi="黑体"/>
          <w:szCs w:val="22"/>
        </w:rPr>
        <w:t xml:space="preserve"> </w:t>
      </w:r>
    </w:p>
    <w:p w:rsidR="00770656" w:rsidRPr="00895AFC" w:rsidRDefault="00DC51F3">
      <w:pPr>
        <w:widowControl/>
        <w:adjustRightInd/>
        <w:spacing w:line="240" w:lineRule="auto"/>
        <w:jc w:val="left"/>
        <w:rPr>
          <w:rFonts w:ascii="Times New Roman" w:hAnsi="Times New Roman" w:cs="Calibri"/>
          <w:b/>
          <w:bCs/>
        </w:rPr>
      </w:pPr>
      <w:r>
        <w:rPr>
          <w:rFonts w:ascii="Times New Roman" w:hAnsi="Times New Roman" w:cs="Calibri"/>
        </w:rPr>
        <w:t xml:space="preserve">    </w:t>
      </w:r>
      <w:r>
        <w:rPr>
          <w:rFonts w:ascii="黑体" w:eastAsia="黑体" w:hAnsi="黑体" w:hint="eastAsia"/>
          <w:kern w:val="0"/>
          <w:szCs w:val="22"/>
        </w:rPr>
        <w:t>人事事务外包</w:t>
      </w:r>
      <w:r>
        <w:rPr>
          <w:rFonts w:ascii="黑体" w:eastAsia="黑体" w:hAnsi="黑体"/>
          <w:kern w:val="0"/>
          <w:szCs w:val="22"/>
        </w:rPr>
        <w:t>—</w:t>
      </w:r>
      <w:r>
        <w:rPr>
          <w:rFonts w:ascii="黑体" w:eastAsia="黑体" w:hAnsi="黑体" w:hint="eastAsia"/>
          <w:kern w:val="0"/>
          <w:szCs w:val="22"/>
        </w:rPr>
        <w:t>招聘流程外包（RPO）</w:t>
      </w:r>
      <w:r>
        <w:rPr>
          <w:rFonts w:ascii="黑体" w:eastAsia="黑体" w:hAnsi="黑体"/>
        </w:rPr>
        <w:t>服务</w:t>
      </w:r>
      <w:r w:rsidR="00D877D4" w:rsidRPr="00895AFC">
        <w:rPr>
          <w:rFonts w:ascii="Times New Roman" w:hAnsi="Times New Roman" w:cs="Calibri"/>
          <w:b/>
          <w:bCs/>
        </w:rPr>
        <w:t>p</w:t>
      </w:r>
      <w:r w:rsidR="000C11B2" w:rsidRPr="00895AFC">
        <w:rPr>
          <w:rFonts w:ascii="Times New Roman" w:hAnsi="Times New Roman" w:cs="Calibri"/>
          <w:b/>
          <w:bCs/>
        </w:rPr>
        <w:t>ersonnel outsourcing-</w:t>
      </w:r>
      <w:r w:rsidR="000C11B2" w:rsidRPr="00895AFC">
        <w:rPr>
          <w:rFonts w:ascii="Times New Roman" w:hAnsi="Times New Roman" w:cs="Calibri" w:hint="eastAsia"/>
          <w:b/>
          <w:bCs/>
        </w:rPr>
        <w:t xml:space="preserve"> </w:t>
      </w:r>
      <w:r w:rsidR="000C11B2" w:rsidRPr="00895AFC">
        <w:rPr>
          <w:rFonts w:ascii="Times New Roman" w:hAnsi="Times New Roman" w:cs="Calibri"/>
          <w:b/>
          <w:bCs/>
        </w:rPr>
        <w:t>recruitment process outsourcing (RPO) service</w:t>
      </w:r>
    </w:p>
    <w:p w:rsidR="00770656" w:rsidRDefault="00DC51F3">
      <w:pPr>
        <w:widowControl/>
        <w:adjustRightInd/>
        <w:spacing w:line="240" w:lineRule="auto"/>
        <w:jc w:val="left"/>
        <w:rPr>
          <w:rFonts w:asciiTheme="minorEastAsia" w:eastAsiaTheme="minorEastAsia" w:hAnsiTheme="minorEastAsia" w:cstheme="minorEastAsia"/>
          <w:kern w:val="0"/>
          <w:sz w:val="28"/>
          <w:szCs w:val="28"/>
          <w:lang w:bidi="ar"/>
        </w:rPr>
      </w:pPr>
      <w:r>
        <w:rPr>
          <w:rFonts w:asciiTheme="minorEastAsia" w:eastAsiaTheme="minorEastAsia" w:hAnsiTheme="minorEastAsia" w:cstheme="minorEastAsia" w:hint="eastAsia"/>
          <w:kern w:val="0"/>
          <w:sz w:val="28"/>
          <w:szCs w:val="28"/>
          <w:lang w:bidi="ar"/>
        </w:rPr>
        <w:t xml:space="preserve">   </w:t>
      </w:r>
      <w:r>
        <w:rPr>
          <w:rFonts w:ascii="Times New Roman" w:hAnsi="Times New Roman" w:cs="Calibri" w:hint="eastAsia"/>
        </w:rPr>
        <w:t>根据客户委托，以招聘</w:t>
      </w:r>
      <w:r>
        <w:rPr>
          <w:rFonts w:ascii="Times New Roman" w:hAnsi="Times New Roman" w:cs="Calibri"/>
        </w:rPr>
        <w:t>结果</w:t>
      </w:r>
      <w:r>
        <w:rPr>
          <w:rFonts w:ascii="Times New Roman" w:hAnsi="Times New Roman" w:cs="Calibri" w:hint="eastAsia"/>
        </w:rPr>
        <w:t>为标的，将客户的招聘工作相关流程全部或部分委托给人力资源服务机构的行为。</w:t>
      </w:r>
    </w:p>
    <w:p w:rsidR="005C5E1E" w:rsidRDefault="005C5E1E" w:rsidP="005C5E1E">
      <w:pPr>
        <w:widowControl/>
        <w:adjustRightInd/>
        <w:spacing w:line="240" w:lineRule="auto"/>
        <w:jc w:val="left"/>
        <w:rPr>
          <w:rFonts w:ascii="黑体" w:eastAsia="黑体" w:hAnsi="黑体"/>
          <w:kern w:val="0"/>
          <w:szCs w:val="22"/>
        </w:rPr>
      </w:pPr>
      <w:r>
        <w:rPr>
          <w:rFonts w:ascii="黑体" w:eastAsia="黑体" w:hAnsi="黑体" w:hint="eastAsia"/>
          <w:kern w:val="0"/>
          <w:szCs w:val="22"/>
        </w:rPr>
        <w:t>3</w:t>
      </w:r>
      <w:r>
        <w:rPr>
          <w:rFonts w:ascii="黑体" w:eastAsia="黑体" w:hAnsi="黑体"/>
          <w:kern w:val="0"/>
          <w:szCs w:val="22"/>
        </w:rPr>
        <w:t>.9</w:t>
      </w:r>
    </w:p>
    <w:p w:rsidR="00770656" w:rsidRPr="00895AFC" w:rsidRDefault="00DC51F3" w:rsidP="005C5E1E">
      <w:pPr>
        <w:widowControl/>
        <w:adjustRightInd/>
        <w:spacing w:line="240" w:lineRule="auto"/>
        <w:ind w:firstLineChars="200" w:firstLine="420"/>
        <w:jc w:val="left"/>
        <w:rPr>
          <w:rFonts w:ascii="Times New Roman" w:hAnsi="Times New Roman" w:cs="Calibri"/>
          <w:b/>
          <w:bCs/>
        </w:rPr>
      </w:pPr>
      <w:r>
        <w:rPr>
          <w:rFonts w:ascii="黑体" w:eastAsia="黑体" w:hAnsi="黑体" w:hint="eastAsia"/>
          <w:kern w:val="0"/>
          <w:szCs w:val="22"/>
        </w:rPr>
        <w:t>人事事务外包</w:t>
      </w:r>
      <w:r>
        <w:rPr>
          <w:rFonts w:ascii="黑体" w:eastAsia="黑体" w:hAnsi="黑体"/>
          <w:kern w:val="0"/>
          <w:szCs w:val="22"/>
        </w:rPr>
        <w:t>—</w:t>
      </w:r>
      <w:r>
        <w:rPr>
          <w:rFonts w:ascii="黑体" w:eastAsia="黑体" w:hAnsi="黑体" w:hint="eastAsia"/>
          <w:kern w:val="0"/>
          <w:szCs w:val="22"/>
        </w:rPr>
        <w:t>社会保险（</w:t>
      </w:r>
      <w:proofErr w:type="gramStart"/>
      <w:r>
        <w:rPr>
          <w:rFonts w:ascii="黑体" w:eastAsia="黑体" w:hAnsi="黑体" w:hint="eastAsia"/>
          <w:kern w:val="0"/>
          <w:szCs w:val="22"/>
        </w:rPr>
        <w:t>含住房</w:t>
      </w:r>
      <w:proofErr w:type="gramEnd"/>
      <w:r>
        <w:rPr>
          <w:rFonts w:ascii="黑体" w:eastAsia="黑体" w:hAnsi="黑体" w:hint="eastAsia"/>
          <w:kern w:val="0"/>
          <w:szCs w:val="22"/>
        </w:rPr>
        <w:t>公积金）</w:t>
      </w:r>
      <w:r w:rsidRPr="00BE2FAE">
        <w:rPr>
          <w:rFonts w:ascii="黑体" w:eastAsia="黑体" w:hAnsi="黑体"/>
          <w:kern w:val="0"/>
          <w:szCs w:val="22"/>
        </w:rPr>
        <w:t>服务</w:t>
      </w:r>
      <w:r w:rsidR="00D877D4" w:rsidRPr="00895AFC">
        <w:rPr>
          <w:rFonts w:ascii="Times New Roman" w:hAnsi="Times New Roman" w:cs="Calibri"/>
          <w:b/>
          <w:bCs/>
        </w:rPr>
        <w:t>personnel outsourcing- social insurance (including housing provident fund) service</w:t>
      </w:r>
    </w:p>
    <w:p w:rsidR="00770656" w:rsidRDefault="00DC51F3">
      <w:pPr>
        <w:widowControl/>
        <w:adjustRightInd/>
        <w:spacing w:line="240" w:lineRule="auto"/>
        <w:jc w:val="left"/>
        <w:rPr>
          <w:rFonts w:asciiTheme="minorEastAsia" w:eastAsiaTheme="minorEastAsia" w:hAnsiTheme="minorEastAsia" w:cstheme="minorEastAsia"/>
          <w:kern w:val="0"/>
          <w:sz w:val="28"/>
          <w:szCs w:val="28"/>
          <w:lang w:bidi="ar"/>
        </w:rPr>
      </w:pPr>
      <w:r>
        <w:rPr>
          <w:rFonts w:asciiTheme="minorEastAsia" w:eastAsiaTheme="minorEastAsia" w:hAnsiTheme="minorEastAsia" w:cstheme="minorEastAsia" w:hint="eastAsia"/>
          <w:kern w:val="0"/>
          <w:sz w:val="28"/>
          <w:szCs w:val="28"/>
          <w:lang w:bidi="ar"/>
        </w:rPr>
        <w:t xml:space="preserve">   </w:t>
      </w:r>
      <w:r>
        <w:rPr>
          <w:rFonts w:ascii="Times New Roman" w:hAnsi="Times New Roman" w:cs="Calibri" w:hint="eastAsia"/>
        </w:rPr>
        <w:t>人力资源服务机构根据协议，接受客户委托，在一定期限内为</w:t>
      </w:r>
      <w:r>
        <w:rPr>
          <w:rFonts w:ascii="Times New Roman" w:hAnsi="Times New Roman" w:cs="Calibri"/>
        </w:rPr>
        <w:t>委托客户的</w:t>
      </w:r>
      <w:r>
        <w:rPr>
          <w:rFonts w:ascii="Times New Roman" w:hAnsi="Times New Roman" w:cs="Calibri" w:hint="eastAsia"/>
        </w:rPr>
        <w:t>员工</w:t>
      </w:r>
      <w:r>
        <w:rPr>
          <w:rFonts w:ascii="Times New Roman" w:hAnsi="Times New Roman" w:cs="Calibri"/>
        </w:rPr>
        <w:t>管理</w:t>
      </w:r>
      <w:r>
        <w:rPr>
          <w:rFonts w:ascii="Times New Roman" w:hAnsi="Times New Roman" w:cs="Calibri" w:hint="eastAsia"/>
        </w:rPr>
        <w:t>社会保险和住房公积金及相关事务的行为。</w:t>
      </w:r>
    </w:p>
    <w:p w:rsidR="005C5E1E" w:rsidRDefault="005C5E1E" w:rsidP="00BE2FAE">
      <w:pPr>
        <w:widowControl/>
        <w:adjustRightInd/>
        <w:spacing w:line="240" w:lineRule="auto"/>
        <w:jc w:val="left"/>
        <w:rPr>
          <w:rFonts w:ascii="黑体" w:eastAsia="黑体" w:hAnsi="黑体"/>
          <w:kern w:val="0"/>
          <w:szCs w:val="22"/>
        </w:rPr>
      </w:pPr>
      <w:r>
        <w:rPr>
          <w:rFonts w:ascii="黑体" w:eastAsia="黑体" w:hAnsi="黑体" w:hint="eastAsia"/>
          <w:kern w:val="0"/>
          <w:szCs w:val="22"/>
        </w:rPr>
        <w:t>3</w:t>
      </w:r>
      <w:r>
        <w:rPr>
          <w:rFonts w:ascii="黑体" w:eastAsia="黑体" w:hAnsi="黑体"/>
          <w:kern w:val="0"/>
          <w:szCs w:val="22"/>
        </w:rPr>
        <w:t>.10</w:t>
      </w:r>
    </w:p>
    <w:p w:rsidR="00770656" w:rsidRDefault="00DC51F3">
      <w:pPr>
        <w:widowControl/>
        <w:adjustRightInd/>
        <w:spacing w:line="240" w:lineRule="auto"/>
        <w:ind w:firstLineChars="200" w:firstLine="420"/>
        <w:jc w:val="left"/>
        <w:rPr>
          <w:rFonts w:asciiTheme="minorEastAsia" w:eastAsiaTheme="minorEastAsia" w:hAnsiTheme="minorEastAsia" w:cstheme="minorEastAsia"/>
          <w:kern w:val="0"/>
          <w:sz w:val="28"/>
          <w:szCs w:val="28"/>
          <w:lang w:bidi="ar"/>
        </w:rPr>
      </w:pPr>
      <w:r>
        <w:rPr>
          <w:rFonts w:ascii="黑体" w:eastAsia="黑体" w:hAnsi="黑体" w:hint="eastAsia"/>
          <w:kern w:val="0"/>
          <w:szCs w:val="22"/>
        </w:rPr>
        <w:t>人事事务外包</w:t>
      </w:r>
      <w:r>
        <w:rPr>
          <w:rFonts w:ascii="黑体" w:eastAsia="黑体" w:hAnsi="黑体"/>
          <w:kern w:val="0"/>
          <w:szCs w:val="22"/>
        </w:rPr>
        <w:t>—</w:t>
      </w:r>
      <w:r>
        <w:rPr>
          <w:rFonts w:ascii="黑体" w:eastAsia="黑体" w:hAnsi="黑体" w:hint="eastAsia"/>
          <w:kern w:val="0"/>
          <w:szCs w:val="22"/>
        </w:rPr>
        <w:t>薪酬</w:t>
      </w:r>
      <w:r>
        <w:rPr>
          <w:rFonts w:ascii="黑体" w:eastAsia="黑体" w:hAnsi="黑体"/>
        </w:rPr>
        <w:t>服务</w:t>
      </w:r>
      <w:r w:rsidR="00D877D4">
        <w:rPr>
          <w:rFonts w:ascii="黑体" w:eastAsia="黑体" w:hAnsi="黑体" w:hint="eastAsia"/>
        </w:rPr>
        <w:t xml:space="preserve"> </w:t>
      </w:r>
      <w:bookmarkStart w:id="51" w:name="_GoBack"/>
      <w:r w:rsidR="00D877D4" w:rsidRPr="00895AFC">
        <w:rPr>
          <w:rFonts w:ascii="Times New Roman" w:hAnsi="Times New Roman" w:cs="Calibri"/>
          <w:b/>
          <w:bCs/>
        </w:rPr>
        <w:t>personnel outsourcing-_ payroll service</w:t>
      </w:r>
      <w:bookmarkEnd w:id="51"/>
    </w:p>
    <w:p w:rsidR="00770656" w:rsidRDefault="00DC51F3">
      <w:pPr>
        <w:pStyle w:val="affffffffffff1"/>
      </w:pPr>
      <w:r>
        <w:rPr>
          <w:rFonts w:hint="eastAsia"/>
        </w:rPr>
        <w:t>人力资源服务机构根据协议，接受客户委托，管理客户内部部分或全部薪酬工作的行为。</w:t>
      </w:r>
    </w:p>
    <w:p w:rsidR="00770656" w:rsidRDefault="00DC51F3">
      <w:pPr>
        <w:pStyle w:val="afffffff3"/>
        <w:numPr>
          <w:ilvl w:val="1"/>
          <w:numId w:val="32"/>
        </w:numPr>
        <w:spacing w:before="312" w:after="312"/>
        <w:ind w:left="0"/>
      </w:pPr>
      <w:r>
        <w:rPr>
          <w:rFonts w:hint="eastAsia"/>
        </w:rPr>
        <w:lastRenderedPageBreak/>
        <w:t>服务分类与通用要求</w:t>
      </w:r>
    </w:p>
    <w:p w:rsidR="00770656" w:rsidRDefault="00DC51F3">
      <w:pPr>
        <w:pStyle w:val="afffffff4"/>
        <w:numPr>
          <w:ilvl w:val="2"/>
          <w:numId w:val="32"/>
        </w:numPr>
        <w:spacing w:before="156" w:after="156"/>
      </w:pPr>
      <w:r>
        <w:rPr>
          <w:rFonts w:hint="eastAsia"/>
        </w:rPr>
        <w:t>服务分类</w:t>
      </w:r>
    </w:p>
    <w:p w:rsidR="00770656" w:rsidRDefault="00DC51F3">
      <w:pPr>
        <w:pStyle w:val="affffffffffff1"/>
      </w:pPr>
      <w:r>
        <w:t>本文件中的</w:t>
      </w:r>
      <w:r>
        <w:rPr>
          <w:rFonts w:hint="eastAsia"/>
        </w:rPr>
        <w:t>数字化人力资源服务</w:t>
      </w:r>
      <w:r>
        <w:t>包括</w:t>
      </w:r>
      <w:r>
        <w:rPr>
          <w:rFonts w:hint="eastAsia"/>
        </w:rPr>
        <w:t>高级人才寻访</w:t>
      </w:r>
      <w:r>
        <w:t>服务</w:t>
      </w:r>
      <w:r>
        <w:rPr>
          <w:rFonts w:hint="eastAsia"/>
        </w:rPr>
        <w:t>、人才测评</w:t>
      </w:r>
      <w:r>
        <w:t>服务</w:t>
      </w:r>
      <w:r>
        <w:rPr>
          <w:rFonts w:hint="eastAsia"/>
        </w:rPr>
        <w:t>、人力资源培训</w:t>
      </w:r>
      <w:r>
        <w:t>服务</w:t>
      </w:r>
      <w:r>
        <w:rPr>
          <w:rFonts w:hint="eastAsia"/>
        </w:rPr>
        <w:t>、人力资源管理咨询</w:t>
      </w:r>
      <w:r>
        <w:t>服务</w:t>
      </w:r>
      <w:r>
        <w:rPr>
          <w:rFonts w:hint="eastAsia"/>
        </w:rPr>
        <w:t>、劳务派遣</w:t>
      </w:r>
      <w:r>
        <w:t>服务</w:t>
      </w:r>
      <w:r>
        <w:rPr>
          <w:rFonts w:hint="eastAsia"/>
        </w:rPr>
        <w:t>、人事事务外包</w:t>
      </w:r>
      <w:r>
        <w:rPr>
          <w:rFonts w:hint="eastAsia"/>
        </w:rPr>
        <w:t>-</w:t>
      </w:r>
      <w:r>
        <w:rPr>
          <w:rFonts w:hint="eastAsia"/>
        </w:rPr>
        <w:t>招聘流程外包（</w:t>
      </w:r>
      <w:r>
        <w:rPr>
          <w:rFonts w:hint="eastAsia"/>
        </w:rPr>
        <w:t>RPO</w:t>
      </w:r>
      <w:r>
        <w:rPr>
          <w:rFonts w:hint="eastAsia"/>
        </w:rPr>
        <w:t>）</w:t>
      </w:r>
      <w:r>
        <w:t>服务</w:t>
      </w:r>
      <w:r>
        <w:rPr>
          <w:rFonts w:hint="eastAsia"/>
        </w:rPr>
        <w:t>、人事事务外包</w:t>
      </w:r>
      <w:r>
        <w:rPr>
          <w:rFonts w:hint="eastAsia"/>
        </w:rPr>
        <w:t>-</w:t>
      </w:r>
      <w:r>
        <w:rPr>
          <w:rFonts w:hint="eastAsia"/>
        </w:rPr>
        <w:t>社会保险（</w:t>
      </w:r>
      <w:proofErr w:type="gramStart"/>
      <w:r>
        <w:rPr>
          <w:rFonts w:hint="eastAsia"/>
        </w:rPr>
        <w:t>含住房</w:t>
      </w:r>
      <w:proofErr w:type="gramEnd"/>
      <w:r>
        <w:rPr>
          <w:rFonts w:hint="eastAsia"/>
        </w:rPr>
        <w:t>公积金）</w:t>
      </w:r>
      <w:r>
        <w:t>服务</w:t>
      </w:r>
      <w:r>
        <w:rPr>
          <w:rFonts w:hint="eastAsia"/>
        </w:rPr>
        <w:t>、人事事务外包</w:t>
      </w:r>
      <w:r>
        <w:rPr>
          <w:rFonts w:hint="eastAsia"/>
        </w:rPr>
        <w:t>-</w:t>
      </w:r>
      <w:r>
        <w:rPr>
          <w:rFonts w:hint="eastAsia"/>
        </w:rPr>
        <w:t>薪酬</w:t>
      </w:r>
      <w:r>
        <w:t>服务</w:t>
      </w:r>
      <w:r>
        <w:rPr>
          <w:rFonts w:hint="eastAsia"/>
        </w:rPr>
        <w:t>等</w:t>
      </w:r>
      <w:r>
        <w:t>八</w:t>
      </w:r>
      <w:r>
        <w:rPr>
          <w:rFonts w:hint="eastAsia"/>
        </w:rPr>
        <w:t>大类。</w:t>
      </w:r>
    </w:p>
    <w:p w:rsidR="00770656" w:rsidRDefault="00DC51F3">
      <w:pPr>
        <w:pStyle w:val="afffffff4"/>
        <w:numPr>
          <w:ilvl w:val="2"/>
          <w:numId w:val="32"/>
        </w:numPr>
        <w:spacing w:before="156" w:after="156"/>
      </w:pPr>
      <w:r>
        <w:t>数字化</w:t>
      </w:r>
      <w:r>
        <w:rPr>
          <w:rFonts w:hint="eastAsia"/>
        </w:rPr>
        <w:t>高级人才寻访</w:t>
      </w:r>
      <w:r>
        <w:t>服务</w:t>
      </w:r>
      <w:r>
        <w:rPr>
          <w:rFonts w:hint="eastAsia"/>
        </w:rPr>
        <w:t>通用要求</w:t>
      </w:r>
    </w:p>
    <w:p w:rsidR="00770656" w:rsidRDefault="00DC51F3">
      <w:pPr>
        <w:pStyle w:val="affffffffffff1"/>
      </w:pPr>
      <w:bookmarkStart w:id="52" w:name="_Hlk77170183"/>
      <w:r>
        <w:t>数字化</w:t>
      </w:r>
      <w:r>
        <w:rPr>
          <w:rFonts w:hint="eastAsia"/>
        </w:rPr>
        <w:t>高级人才寻访</w:t>
      </w:r>
      <w:r>
        <w:t>服务</w:t>
      </w:r>
      <w:r>
        <w:rPr>
          <w:rFonts w:hint="eastAsia"/>
        </w:rPr>
        <w:t>通用要求</w:t>
      </w:r>
      <w:bookmarkEnd w:id="52"/>
      <w:r>
        <w:rPr>
          <w:rFonts w:hint="eastAsia"/>
        </w:rPr>
        <w:t>见表</w:t>
      </w:r>
      <w:r>
        <w:rPr>
          <w:rFonts w:hint="eastAsia"/>
        </w:rPr>
        <w:t>1</w:t>
      </w:r>
      <w:r>
        <w:rPr>
          <w:rFonts w:hint="eastAsia"/>
        </w:rPr>
        <w:t>。</w:t>
      </w:r>
    </w:p>
    <w:p w:rsidR="00770656" w:rsidRDefault="00DC51F3">
      <w:pPr>
        <w:pStyle w:val="afff9"/>
        <w:jc w:val="center"/>
        <w:rPr>
          <w:rFonts w:eastAsia="等线"/>
          <w:sz w:val="21"/>
        </w:rPr>
      </w:pPr>
      <w:r>
        <w:rPr>
          <w:rFonts w:hint="eastAsia"/>
          <w:sz w:val="21"/>
        </w:rPr>
        <w:t>表</w:t>
      </w:r>
      <w:r>
        <w:rPr>
          <w:sz w:val="21"/>
        </w:rPr>
        <w:t xml:space="preserve"> </w:t>
      </w:r>
      <w:r>
        <w:rPr>
          <w:sz w:val="21"/>
        </w:rPr>
        <w:fldChar w:fldCharType="begin"/>
      </w:r>
      <w:r>
        <w:rPr>
          <w:sz w:val="21"/>
        </w:rPr>
        <w:instrText xml:space="preserve"> SEQ </w:instrText>
      </w:r>
      <w:r>
        <w:rPr>
          <w:rFonts w:hint="eastAsia"/>
          <w:sz w:val="21"/>
        </w:rPr>
        <w:instrText>表</w:instrText>
      </w:r>
      <w:r>
        <w:rPr>
          <w:sz w:val="21"/>
        </w:rPr>
        <w:instrText xml:space="preserve"> \* ARABIC </w:instrText>
      </w:r>
      <w:r>
        <w:rPr>
          <w:sz w:val="21"/>
        </w:rPr>
        <w:fldChar w:fldCharType="separate"/>
      </w:r>
      <w:r>
        <w:rPr>
          <w:sz w:val="21"/>
        </w:rPr>
        <w:t>1</w:t>
      </w:r>
      <w:r>
        <w:rPr>
          <w:sz w:val="21"/>
        </w:rPr>
        <w:fldChar w:fldCharType="end"/>
      </w:r>
      <w:r>
        <w:rPr>
          <w:sz w:val="21"/>
        </w:rPr>
        <w:t xml:space="preserve"> </w:t>
      </w:r>
      <w:r>
        <w:rPr>
          <w:sz w:val="21"/>
        </w:rPr>
        <w:t>数字化</w:t>
      </w:r>
      <w:r>
        <w:rPr>
          <w:rFonts w:hint="eastAsia"/>
          <w:sz w:val="21"/>
        </w:rPr>
        <w:t>高级人才寻访</w:t>
      </w:r>
      <w:r>
        <w:rPr>
          <w:sz w:val="21"/>
        </w:rPr>
        <w:t>服务</w:t>
      </w:r>
      <w:r>
        <w:rPr>
          <w:rFonts w:hint="eastAsia"/>
          <w:sz w:val="21"/>
        </w:rPr>
        <w:t>通用要求</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38"/>
        <w:gridCol w:w="20"/>
        <w:gridCol w:w="1985"/>
        <w:gridCol w:w="5517"/>
      </w:tblGrid>
      <w:tr w:rsidR="00770656">
        <w:trPr>
          <w:trHeight w:val="482"/>
        </w:trPr>
        <w:tc>
          <w:tcPr>
            <w:tcW w:w="1838" w:type="dxa"/>
            <w:tcBorders>
              <w:tl2br w:val="nil"/>
              <w:tr2bl w:val="nil"/>
            </w:tcBorders>
            <w:shd w:val="clear" w:color="auto" w:fill="E7E6E6"/>
            <w:vAlign w:val="center"/>
          </w:tcPr>
          <w:p w:rsidR="00770656" w:rsidRDefault="00DC51F3" w:rsidP="00CD3128">
            <w:pPr>
              <w:widowControl/>
              <w:spacing w:line="240" w:lineRule="auto"/>
              <w:jc w:val="center"/>
              <w:textAlignment w:val="center"/>
              <w:rPr>
                <w:rFonts w:asciiTheme="minorEastAsia" w:hAnsiTheme="minorEastAsia" w:cstheme="minorEastAsia"/>
                <w:b/>
                <w:sz w:val="18"/>
                <w:szCs w:val="18"/>
              </w:rPr>
            </w:pPr>
            <w:bookmarkStart w:id="53" w:name="_Hlk77170626"/>
            <w:r>
              <w:rPr>
                <w:rFonts w:asciiTheme="minorEastAsia" w:hAnsiTheme="minorEastAsia" w:cstheme="minorEastAsia" w:hint="eastAsia"/>
                <w:b/>
                <w:kern w:val="0"/>
                <w:sz w:val="18"/>
                <w:szCs w:val="18"/>
                <w:lang w:bidi="ar"/>
              </w:rPr>
              <w:t>类别</w:t>
            </w:r>
          </w:p>
        </w:tc>
        <w:tc>
          <w:tcPr>
            <w:tcW w:w="2005" w:type="dxa"/>
            <w:gridSpan w:val="2"/>
            <w:tcBorders>
              <w:tl2br w:val="nil"/>
              <w:tr2bl w:val="nil"/>
            </w:tcBorders>
            <w:shd w:val="clear" w:color="auto" w:fill="E7E6E6"/>
            <w:vAlign w:val="center"/>
          </w:tcPr>
          <w:p w:rsidR="00770656" w:rsidRDefault="00DC51F3" w:rsidP="00CD3128">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17" w:type="dxa"/>
            <w:tcBorders>
              <w:tl2br w:val="nil"/>
              <w:tr2bl w:val="nil"/>
            </w:tcBorders>
            <w:shd w:val="clear" w:color="auto" w:fill="E7E6E6"/>
            <w:vAlign w:val="center"/>
          </w:tcPr>
          <w:p w:rsidR="00770656" w:rsidRDefault="00DC51F3" w:rsidP="00CD3128">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rsidTr="00CD3128">
        <w:trPr>
          <w:trHeight w:val="1624"/>
        </w:trPr>
        <w:tc>
          <w:tcPr>
            <w:tcW w:w="1838" w:type="dxa"/>
            <w:vMerge w:val="restart"/>
            <w:tcBorders>
              <w:tl2br w:val="nil"/>
              <w:tr2bl w:val="nil"/>
            </w:tcBorders>
            <w:shd w:val="clear" w:color="auto" w:fill="auto"/>
            <w:vAlign w:val="center"/>
          </w:tcPr>
          <w:p w:rsidR="00770656" w:rsidRDefault="00DC51F3" w:rsidP="00635E7C">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05" w:type="dxa"/>
            <w:gridSpan w:val="2"/>
            <w:tcBorders>
              <w:bottom w:val="single" w:sz="4" w:space="0" w:color="auto"/>
              <w:tl2br w:val="nil"/>
              <w:tr2bl w:val="nil"/>
            </w:tcBorders>
            <w:shd w:val="clear" w:color="auto" w:fill="auto"/>
            <w:vAlign w:val="center"/>
          </w:tcPr>
          <w:p w:rsidR="00770656" w:rsidRDefault="00DC51F3" w:rsidP="00CD3128">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17" w:type="dxa"/>
            <w:tcBorders>
              <w:bottom w:val="single" w:sz="4" w:space="0" w:color="auto"/>
              <w:tl2br w:val="nil"/>
              <w:tr2bl w:val="nil"/>
            </w:tcBorders>
            <w:shd w:val="clear" w:color="auto" w:fill="auto"/>
            <w:vAlign w:val="center"/>
          </w:tcPr>
          <w:p w:rsidR="00770656" w:rsidRDefault="00DC51F3" w:rsidP="00CD3128">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 xml:space="preserve">1.1.1 </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w:t>
            </w:r>
            <w:r>
              <w:rPr>
                <w:rFonts w:asciiTheme="minorEastAsia" w:hAnsiTheme="minorEastAsia" w:cstheme="minorEastAsia" w:hint="eastAsia"/>
                <w:kern w:val="0"/>
                <w:sz w:val="18"/>
                <w:szCs w:val="18"/>
                <w:lang w:bidi="ar"/>
              </w:rPr>
              <w:t>人才数据</w:t>
            </w:r>
            <w:r>
              <w:rPr>
                <w:rFonts w:asciiTheme="minorEastAsia" w:hAnsiTheme="minorEastAsia" w:cstheme="minorEastAsia"/>
                <w:kern w:val="0"/>
                <w:sz w:val="18"/>
                <w:szCs w:val="18"/>
                <w:lang w:bidi="ar"/>
              </w:rPr>
              <w:t>和高级人才寻访过程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管理、</w:t>
            </w:r>
            <w:r>
              <w:rPr>
                <w:rFonts w:asciiTheme="minorEastAsia" w:hAnsiTheme="minorEastAsia" w:cstheme="minorEastAsia"/>
                <w:kern w:val="0"/>
                <w:sz w:val="18"/>
                <w:szCs w:val="18"/>
                <w:lang w:bidi="ar"/>
              </w:rPr>
              <w:t>OCR</w:t>
            </w:r>
            <w:r>
              <w:rPr>
                <w:rFonts w:asciiTheme="minorEastAsia" w:hAnsiTheme="minorEastAsia" w:cstheme="minorEastAsia"/>
                <w:kern w:val="0"/>
                <w:sz w:val="18"/>
                <w:szCs w:val="18"/>
                <w:lang w:bidi="ar"/>
              </w:rPr>
              <w:t>识别技术、</w:t>
            </w:r>
            <w:r>
              <w:rPr>
                <w:rFonts w:asciiTheme="minorEastAsia" w:hAnsiTheme="minorEastAsia" w:cstheme="minorEastAsia"/>
                <w:kern w:val="0"/>
                <w:sz w:val="18"/>
                <w:szCs w:val="18"/>
                <w:lang w:bidi="ar"/>
              </w:rPr>
              <w:t>IM</w:t>
            </w:r>
            <w:r>
              <w:rPr>
                <w:rFonts w:asciiTheme="minorEastAsia" w:hAnsiTheme="minorEastAsia" w:cstheme="minorEastAsia"/>
                <w:kern w:val="0"/>
                <w:sz w:val="18"/>
                <w:szCs w:val="18"/>
                <w:lang w:bidi="ar"/>
              </w:rPr>
              <w:t>即时通讯和</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面试等技术工具，搭建专属人才库</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扩大人才</w:t>
            </w:r>
            <w:r>
              <w:rPr>
                <w:rFonts w:asciiTheme="minorEastAsia" w:hAnsiTheme="minorEastAsia" w:cstheme="minorEastAsia" w:hint="eastAsia"/>
                <w:kern w:val="0"/>
                <w:sz w:val="18"/>
                <w:szCs w:val="18"/>
                <w:lang w:bidi="ar"/>
              </w:rPr>
              <w:t>寻访</w:t>
            </w:r>
            <w:r>
              <w:rPr>
                <w:rFonts w:asciiTheme="minorEastAsia" w:hAnsiTheme="minorEastAsia" w:cstheme="minorEastAsia"/>
                <w:kern w:val="0"/>
                <w:sz w:val="18"/>
                <w:szCs w:val="18"/>
                <w:lang w:bidi="ar"/>
              </w:rPr>
              <w:t>来源、提升人才体验、增强客户对项目进程管理和内部项目交付协同</w:t>
            </w:r>
          </w:p>
        </w:tc>
      </w:tr>
      <w:tr w:rsidR="00770656" w:rsidTr="00CD3128">
        <w:trPr>
          <w:trHeight w:val="12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服务机构</w:t>
            </w:r>
          </w:p>
        </w:tc>
        <w:tc>
          <w:tcPr>
            <w:tcW w:w="5517"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提供开展高级人才寻访服务的固定场所，消防、安全设施齐备、完善、有效，紧急出口畅通、标识明显；</w:t>
            </w:r>
          </w:p>
        </w:tc>
      </w:tr>
      <w:tr w:rsidR="00770656" w:rsidTr="00CD3128">
        <w:trPr>
          <w:trHeight w:val="3579"/>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w:t>
            </w:r>
            <w:r>
              <w:rPr>
                <w:rFonts w:asciiTheme="minorEastAsia" w:hAnsiTheme="minorEastAsia" w:cstheme="minorEastAsia" w:hint="eastAsia"/>
                <w:kern w:val="0"/>
                <w:sz w:val="18"/>
                <w:szCs w:val="18"/>
                <w:lang w:bidi="ar"/>
              </w:rPr>
              <w:t>服务人员</w:t>
            </w:r>
          </w:p>
        </w:tc>
        <w:tc>
          <w:tcPr>
            <w:tcW w:w="5517"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配有提供专门服务的工作人员（顾问），负责客户需求对接，人才信息积累及寻访，甄别及匹配，推荐及</w:t>
            </w:r>
            <w:r w:rsidR="00CD3128">
              <w:rPr>
                <w:rFonts w:asciiTheme="minorEastAsia" w:hAnsiTheme="minorEastAsia" w:cstheme="minorEastAsia" w:hint="eastAsia"/>
                <w:kern w:val="0"/>
                <w:sz w:val="18"/>
                <w:szCs w:val="18"/>
                <w:lang w:bidi="ar"/>
              </w:rPr>
              <w:t>跟进</w:t>
            </w:r>
            <w:r>
              <w:rPr>
                <w:rFonts w:asciiTheme="minorEastAsia" w:hAnsiTheme="minorEastAsia" w:cstheme="minorEastAsia" w:hint="eastAsia"/>
                <w:kern w:val="0"/>
                <w:sz w:val="18"/>
                <w:szCs w:val="18"/>
                <w:lang w:bidi="ar"/>
              </w:rPr>
              <w:t>面试流程、入职流程，维护人才库等；</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服务人员岗位要求：</w:t>
            </w:r>
          </w:p>
          <w:p w:rsidR="00770656" w:rsidRDefault="00DC51F3" w:rsidP="00BE2FAE">
            <w:pPr>
              <w:widowControl/>
              <w:numPr>
                <w:ilvl w:val="0"/>
                <w:numId w:val="34"/>
              </w:numPr>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r>
              <w:rPr>
                <w:rFonts w:ascii="宋体" w:hAnsi="宋体" w:cs="宋体"/>
                <w:color w:val="000007"/>
                <w:sz w:val="18"/>
              </w:rPr>
              <w:t>占</w:t>
            </w:r>
            <w:r w:rsidR="00CD3128">
              <w:rPr>
                <w:rFonts w:ascii="宋体" w:hAnsi="宋体" w:cs="宋体" w:hint="eastAsia"/>
                <w:color w:val="000007"/>
                <w:sz w:val="18"/>
              </w:rPr>
              <w:t>服务</w:t>
            </w:r>
            <w:r w:rsidR="00CD3128">
              <w:rPr>
                <w:rFonts w:ascii="宋体" w:hAnsi="宋体" w:cs="宋体"/>
                <w:color w:val="000007"/>
                <w:sz w:val="18"/>
              </w:rPr>
              <w:t>人员</w:t>
            </w:r>
            <w:r>
              <w:rPr>
                <w:rFonts w:ascii="宋体" w:hAnsi="宋体" w:cs="宋体"/>
                <w:color w:val="000007"/>
                <w:sz w:val="18"/>
              </w:rPr>
              <w:t>总人数的</w:t>
            </w:r>
            <w:r>
              <w:rPr>
                <w:rFonts w:ascii="宋体" w:hAnsi="宋体" w:cs="宋体" w:hint="eastAsia"/>
                <w:color w:val="000007"/>
                <w:sz w:val="18"/>
              </w:rPr>
              <w:t>80%，其中有10年以上工作经历的人员占40%以上</w:t>
            </w:r>
            <w:r>
              <w:rPr>
                <w:rFonts w:ascii="宋体" w:hAnsi="宋体" w:cs="宋体"/>
                <w:color w:val="000007"/>
                <w:sz w:val="18"/>
              </w:rPr>
              <w:t>；</w:t>
            </w:r>
          </w:p>
          <w:p w:rsidR="00CD3128" w:rsidRPr="00BE2FAE" w:rsidRDefault="00DC51F3">
            <w:pPr>
              <w:widowControl/>
              <w:numPr>
                <w:ilvl w:val="0"/>
                <w:numId w:val="34"/>
              </w:numPr>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熟悉高级人才寻访工作流程，</w:t>
            </w:r>
            <w:r>
              <w:rPr>
                <w:rFonts w:asciiTheme="minorEastAsia" w:hAnsiTheme="minorEastAsia" w:cstheme="minorEastAsia"/>
                <w:kern w:val="0"/>
                <w:sz w:val="18"/>
                <w:szCs w:val="18"/>
                <w:lang w:bidi="ar"/>
              </w:rPr>
              <w:t>具备相应</w:t>
            </w:r>
            <w:r>
              <w:rPr>
                <w:rFonts w:asciiTheme="minorEastAsia" w:hAnsiTheme="minorEastAsia" w:cstheme="minorEastAsia" w:hint="eastAsia"/>
                <w:kern w:val="0"/>
                <w:sz w:val="18"/>
                <w:szCs w:val="18"/>
                <w:lang w:bidi="ar"/>
              </w:rPr>
              <w:t>咨询经验和能力</w:t>
            </w:r>
            <w:r>
              <w:rPr>
                <w:rFonts w:ascii="宋体" w:hAnsi="宋体" w:cs="宋体"/>
                <w:color w:val="000007"/>
                <w:sz w:val="18"/>
              </w:rPr>
              <w:t>；</w:t>
            </w:r>
          </w:p>
          <w:p w:rsidR="00770656" w:rsidRDefault="00DC51F3" w:rsidP="00CD3128">
            <w:pPr>
              <w:widowControl/>
              <w:numPr>
                <w:ilvl w:val="0"/>
                <w:numId w:val="34"/>
              </w:numPr>
              <w:spacing w:line="240" w:lineRule="auto"/>
              <w:textAlignment w:val="center"/>
              <w:rPr>
                <w:rFonts w:asciiTheme="minorEastAsia" w:hAnsiTheme="minorEastAsia" w:cstheme="minorEastAsia"/>
                <w:kern w:val="0"/>
                <w:sz w:val="18"/>
                <w:szCs w:val="18"/>
                <w:lang w:bidi="ar"/>
              </w:rPr>
            </w:pPr>
            <w:r>
              <w:rPr>
                <w:rFonts w:ascii="宋体" w:hAnsi="宋体" w:cs="宋体"/>
                <w:color w:val="000007"/>
                <w:sz w:val="18"/>
              </w:rPr>
              <w:t>具备人力资源证书和经济类证书的人员占</w:t>
            </w:r>
            <w:r>
              <w:rPr>
                <w:rFonts w:ascii="宋体" w:hAnsi="宋体" w:cs="宋体" w:hint="eastAsia"/>
                <w:color w:val="000007"/>
                <w:sz w:val="18"/>
              </w:rPr>
              <w:t>30%以上</w:t>
            </w:r>
            <w:r>
              <w:rPr>
                <w:rFonts w:ascii="宋体" w:hAnsi="宋体" w:cs="宋体"/>
                <w:color w:val="000007"/>
                <w:sz w:val="18"/>
              </w:rPr>
              <w:t>；</w:t>
            </w:r>
          </w:p>
          <w:p w:rsidR="00770656" w:rsidRDefault="00CD3128" w:rsidP="00CD3128">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d</w:t>
            </w:r>
            <w:r w:rsidR="00DC51F3">
              <w:rPr>
                <w:rFonts w:asciiTheme="minorEastAsia" w:hAnsiTheme="minorEastAsia" w:cstheme="minorEastAsia" w:hint="eastAsia"/>
                <w:kern w:val="0"/>
                <w:sz w:val="18"/>
                <w:szCs w:val="18"/>
                <w:lang w:bidi="ar"/>
              </w:rPr>
              <w:t>.</w:t>
            </w:r>
            <w:r w:rsidR="00DC51F3">
              <w:rPr>
                <w:rFonts w:asciiTheme="minorEastAsia" w:hAnsiTheme="minorEastAsia" w:cstheme="minorEastAsia" w:hint="eastAsia"/>
                <w:kern w:val="0"/>
                <w:sz w:val="18"/>
                <w:szCs w:val="18"/>
                <w:lang w:bidi="ar"/>
              </w:rPr>
              <w:t>熟练操作数字化平台工具；</w:t>
            </w:r>
          </w:p>
          <w:p w:rsidR="00770656" w:rsidRDefault="00CD3128" w:rsidP="00CD3128">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e</w:t>
            </w:r>
            <w:r w:rsidR="00DC51F3">
              <w:rPr>
                <w:rFonts w:asciiTheme="minorEastAsia" w:hAnsiTheme="minorEastAsia" w:cstheme="minorEastAsia" w:hint="eastAsia"/>
                <w:kern w:val="0"/>
                <w:sz w:val="18"/>
                <w:szCs w:val="18"/>
                <w:lang w:bidi="ar"/>
              </w:rPr>
              <w:t>.</w:t>
            </w:r>
            <w:r w:rsidR="00DC51F3">
              <w:rPr>
                <w:rFonts w:asciiTheme="minorEastAsia" w:hAnsiTheme="minorEastAsia" w:cstheme="minorEastAsia"/>
                <w:kern w:val="0"/>
                <w:sz w:val="18"/>
                <w:szCs w:val="18"/>
                <w:lang w:bidi="ar"/>
              </w:rPr>
              <w:t>具备</w:t>
            </w:r>
            <w:r w:rsidR="00DC51F3">
              <w:rPr>
                <w:rFonts w:asciiTheme="minorEastAsia" w:hAnsiTheme="minorEastAsia" w:cstheme="minorEastAsia" w:hint="eastAsia"/>
                <w:kern w:val="0"/>
                <w:sz w:val="18"/>
                <w:szCs w:val="18"/>
                <w:lang w:bidi="ar"/>
              </w:rPr>
              <w:t>良好的沟通协调和学习能力，良好的服务意识</w:t>
            </w:r>
            <w:r>
              <w:rPr>
                <w:rFonts w:asciiTheme="minorEastAsia" w:hAnsiTheme="minorEastAsia" w:cstheme="minorEastAsia" w:hint="eastAsia"/>
                <w:kern w:val="0"/>
                <w:sz w:val="18"/>
                <w:szCs w:val="18"/>
                <w:lang w:bidi="ar"/>
              </w:rPr>
              <w:t>；</w:t>
            </w:r>
          </w:p>
          <w:p w:rsidR="00770656" w:rsidRDefault="00CD3128" w:rsidP="00CD3128">
            <w:pPr>
              <w:widowControl/>
              <w:spacing w:line="240" w:lineRule="auto"/>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f</w:t>
            </w:r>
            <w:r w:rsidR="00DC51F3">
              <w:rPr>
                <w:rFonts w:asciiTheme="minorEastAsia" w:hAnsiTheme="minorEastAsia" w:cstheme="minorEastAsia" w:hint="eastAsia"/>
                <w:kern w:val="0"/>
                <w:sz w:val="18"/>
                <w:szCs w:val="18"/>
                <w:lang w:bidi="ar"/>
              </w:rPr>
              <w:t>.</w:t>
            </w:r>
            <w:r w:rsidR="00DC51F3">
              <w:rPr>
                <w:rFonts w:asciiTheme="minorEastAsia" w:hAnsiTheme="minorEastAsia" w:cstheme="minorEastAsia"/>
                <w:kern w:val="0"/>
                <w:sz w:val="18"/>
                <w:szCs w:val="18"/>
                <w:lang w:bidi="ar"/>
              </w:rPr>
              <w:t>熟悉</w:t>
            </w:r>
            <w:r w:rsidR="00DC51F3">
              <w:rPr>
                <w:rFonts w:asciiTheme="minorEastAsia" w:hAnsiTheme="minorEastAsia" w:cstheme="minorEastAsia" w:hint="eastAsia"/>
                <w:kern w:val="0"/>
                <w:sz w:val="18"/>
                <w:szCs w:val="18"/>
                <w:lang w:bidi="ar"/>
              </w:rPr>
              <w:t>人才所在领域的</w:t>
            </w:r>
            <w:r w:rsidR="00DC51F3">
              <w:rPr>
                <w:rFonts w:asciiTheme="minorEastAsia" w:hAnsiTheme="minorEastAsia" w:cstheme="minorEastAsia"/>
                <w:kern w:val="0"/>
                <w:sz w:val="18"/>
                <w:szCs w:val="18"/>
                <w:lang w:bidi="ar"/>
              </w:rPr>
              <w:t>专业和行业</w:t>
            </w:r>
            <w:r w:rsidR="00DC51F3">
              <w:rPr>
                <w:rFonts w:asciiTheme="minorEastAsia" w:hAnsiTheme="minorEastAsia" w:cstheme="minorEastAsia" w:hint="eastAsia"/>
                <w:kern w:val="0"/>
                <w:sz w:val="18"/>
                <w:szCs w:val="18"/>
                <w:lang w:bidi="ar"/>
              </w:rPr>
              <w:t>知识</w:t>
            </w:r>
            <w:r>
              <w:rPr>
                <w:rFonts w:asciiTheme="minorEastAsia" w:hAnsiTheme="minorEastAsia" w:cstheme="minorEastAsia" w:hint="eastAsia"/>
                <w:kern w:val="0"/>
                <w:sz w:val="18"/>
                <w:szCs w:val="18"/>
                <w:lang w:bidi="ar"/>
              </w:rPr>
              <w:t>；</w:t>
            </w:r>
          </w:p>
        </w:tc>
      </w:tr>
      <w:tr w:rsidR="00770656">
        <w:trPr>
          <w:trHeight w:val="674"/>
        </w:trPr>
        <w:tc>
          <w:tcPr>
            <w:tcW w:w="1838" w:type="dxa"/>
            <w:tcBorders>
              <w:tl2br w:val="nil"/>
              <w:tr2bl w:val="nil"/>
            </w:tcBorders>
            <w:shd w:val="clear" w:color="auto" w:fill="auto"/>
            <w:vAlign w:val="center"/>
          </w:tcPr>
          <w:p w:rsidR="00770656" w:rsidRDefault="00DC51F3" w:rsidP="00CD3128">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05" w:type="dxa"/>
            <w:gridSpan w:val="2"/>
            <w:tcBorders>
              <w:tl2br w:val="nil"/>
              <w:tr2bl w:val="nil"/>
            </w:tcBorders>
            <w:shd w:val="clear" w:color="auto" w:fill="auto"/>
            <w:vAlign w:val="center"/>
          </w:tcPr>
          <w:p w:rsidR="00770656" w:rsidRDefault="00DC51F3" w:rsidP="00CD3128">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高级人才</w:t>
            </w:r>
            <w:r>
              <w:rPr>
                <w:rFonts w:asciiTheme="minorEastAsia" w:hAnsiTheme="minorEastAsia" w:cstheme="minorEastAsia"/>
                <w:kern w:val="0"/>
                <w:sz w:val="18"/>
                <w:szCs w:val="18"/>
                <w:lang w:bidi="ar"/>
              </w:rPr>
              <w:t>寻访</w:t>
            </w:r>
            <w:r>
              <w:rPr>
                <w:rFonts w:asciiTheme="minorEastAsia" w:hAnsiTheme="minorEastAsia" w:cstheme="minorEastAsia" w:hint="eastAsia"/>
                <w:kern w:val="0"/>
                <w:sz w:val="18"/>
                <w:szCs w:val="18"/>
                <w:lang w:bidi="ar"/>
              </w:rPr>
              <w:t>服务</w:t>
            </w:r>
          </w:p>
        </w:tc>
        <w:tc>
          <w:tcPr>
            <w:tcW w:w="5517" w:type="dxa"/>
            <w:tcBorders>
              <w:tl2br w:val="nil"/>
              <w:tr2bl w:val="nil"/>
            </w:tcBorders>
            <w:shd w:val="clear" w:color="auto" w:fill="auto"/>
            <w:vAlign w:val="center"/>
          </w:tcPr>
          <w:p w:rsidR="00770656" w:rsidRDefault="00DC51F3" w:rsidP="00CD3128">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2.1</w:t>
            </w:r>
            <w:r>
              <w:rPr>
                <w:rFonts w:asciiTheme="minorEastAsia" w:hAnsiTheme="minorEastAsia" w:cstheme="minorEastAsia"/>
                <w:sz w:val="18"/>
                <w:szCs w:val="18"/>
              </w:rPr>
              <w:t>.1</w:t>
            </w:r>
            <w:r>
              <w:rPr>
                <w:rFonts w:asciiTheme="minorEastAsia" w:hAnsiTheme="minorEastAsia" w:cstheme="minorEastAsia" w:hint="eastAsia"/>
                <w:sz w:val="18"/>
                <w:szCs w:val="18"/>
              </w:rPr>
              <w:t>根据客户对高级人才的需求确定寻访计划；</w:t>
            </w:r>
          </w:p>
          <w:p w:rsidR="00770656" w:rsidRDefault="00DC51F3" w:rsidP="00CD3128">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2.</w:t>
            </w:r>
            <w:r>
              <w:rPr>
                <w:rFonts w:asciiTheme="minorEastAsia" w:hAnsiTheme="minorEastAsia" w:cstheme="minorEastAsia"/>
                <w:sz w:val="18"/>
                <w:szCs w:val="18"/>
              </w:rPr>
              <w:t>1.</w:t>
            </w:r>
            <w:r>
              <w:rPr>
                <w:rFonts w:asciiTheme="minorEastAsia" w:hAnsiTheme="minorEastAsia" w:cstheme="minorEastAsia" w:hint="eastAsia"/>
                <w:sz w:val="18"/>
                <w:szCs w:val="18"/>
              </w:rPr>
              <w:t>2</w:t>
            </w:r>
            <w:r>
              <w:rPr>
                <w:rFonts w:asciiTheme="minorEastAsia" w:hAnsiTheme="minorEastAsia" w:cstheme="minorEastAsia" w:hint="eastAsia"/>
                <w:sz w:val="18"/>
                <w:szCs w:val="18"/>
              </w:rPr>
              <w:t>开展候选人</w:t>
            </w:r>
            <w:r>
              <w:rPr>
                <w:rFonts w:asciiTheme="minorEastAsia" w:hAnsiTheme="minorEastAsia" w:cstheme="minorEastAsia"/>
                <w:sz w:val="18"/>
                <w:szCs w:val="18"/>
              </w:rPr>
              <w:t>甄</w:t>
            </w:r>
            <w:r>
              <w:rPr>
                <w:rFonts w:asciiTheme="minorEastAsia" w:hAnsiTheme="minorEastAsia" w:cstheme="minorEastAsia" w:hint="eastAsia"/>
                <w:sz w:val="18"/>
                <w:szCs w:val="18"/>
              </w:rPr>
              <w:t>选匹配并推荐候选人</w:t>
            </w:r>
            <w:r>
              <w:rPr>
                <w:rFonts w:asciiTheme="minorEastAsia" w:hAnsiTheme="minorEastAsia" w:cstheme="minorEastAsia"/>
                <w:sz w:val="18"/>
                <w:szCs w:val="18"/>
              </w:rPr>
              <w:t>；</w:t>
            </w:r>
          </w:p>
          <w:p w:rsidR="00770656" w:rsidRDefault="00DC51F3" w:rsidP="00CD3128">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2.</w:t>
            </w:r>
            <w:r>
              <w:rPr>
                <w:rFonts w:asciiTheme="minorEastAsia" w:hAnsiTheme="minorEastAsia" w:cstheme="minorEastAsia"/>
                <w:sz w:val="18"/>
                <w:szCs w:val="18"/>
              </w:rPr>
              <w:t>1.</w:t>
            </w:r>
            <w:r>
              <w:rPr>
                <w:rFonts w:asciiTheme="minorEastAsia" w:hAnsiTheme="minorEastAsia" w:cstheme="minorEastAsia" w:hint="eastAsia"/>
                <w:sz w:val="18"/>
                <w:szCs w:val="18"/>
              </w:rPr>
              <w:t>3</w:t>
            </w:r>
            <w:r>
              <w:rPr>
                <w:rFonts w:asciiTheme="minorEastAsia" w:hAnsiTheme="minorEastAsia" w:cstheme="minorEastAsia" w:hint="eastAsia"/>
                <w:sz w:val="18"/>
                <w:szCs w:val="18"/>
              </w:rPr>
              <w:t>辅助客户面试，签订录用意向确认书</w:t>
            </w:r>
            <w:r>
              <w:rPr>
                <w:rFonts w:asciiTheme="minorEastAsia" w:hAnsiTheme="minorEastAsia" w:cstheme="minorEastAsia"/>
                <w:sz w:val="18"/>
                <w:szCs w:val="18"/>
              </w:rPr>
              <w:t>；</w:t>
            </w:r>
          </w:p>
          <w:p w:rsidR="00770656" w:rsidRDefault="00DC51F3" w:rsidP="00CD3128">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2.</w:t>
            </w:r>
            <w:r>
              <w:rPr>
                <w:rFonts w:asciiTheme="minorEastAsia" w:hAnsiTheme="minorEastAsia" w:cstheme="minorEastAsia"/>
                <w:sz w:val="18"/>
                <w:szCs w:val="18"/>
              </w:rPr>
              <w:t>1.</w:t>
            </w:r>
            <w:r>
              <w:rPr>
                <w:rFonts w:asciiTheme="minorEastAsia" w:hAnsiTheme="minorEastAsia" w:cstheme="minorEastAsia" w:hint="eastAsia"/>
                <w:sz w:val="18"/>
                <w:szCs w:val="18"/>
              </w:rPr>
              <w:t>4</w:t>
            </w:r>
            <w:r>
              <w:rPr>
                <w:rFonts w:asciiTheme="minorEastAsia" w:hAnsiTheme="minorEastAsia" w:cstheme="minorEastAsia" w:hint="eastAsia"/>
                <w:sz w:val="18"/>
                <w:szCs w:val="18"/>
              </w:rPr>
              <w:t>提供后续服务等；</w:t>
            </w:r>
          </w:p>
        </w:tc>
      </w:tr>
      <w:tr w:rsidR="00770656">
        <w:trPr>
          <w:trHeight w:val="406"/>
        </w:trPr>
        <w:tc>
          <w:tcPr>
            <w:tcW w:w="1858" w:type="dxa"/>
            <w:gridSpan w:val="2"/>
            <w:tcBorders>
              <w:tl2br w:val="nil"/>
              <w:tr2bl w:val="nil"/>
            </w:tcBorders>
            <w:shd w:val="clear" w:color="auto" w:fill="auto"/>
            <w:vAlign w:val="center"/>
          </w:tcPr>
          <w:p w:rsidR="00770656" w:rsidRDefault="00DC51F3" w:rsidP="00CD3128">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1985" w:type="dxa"/>
            <w:tcBorders>
              <w:tl2br w:val="nil"/>
              <w:tr2bl w:val="nil"/>
            </w:tcBorders>
            <w:shd w:val="clear" w:color="auto" w:fill="auto"/>
            <w:vAlign w:val="center"/>
          </w:tcPr>
          <w:p w:rsidR="00770656" w:rsidRDefault="00DC51F3" w:rsidP="00CD3128">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合同内容</w:t>
            </w:r>
          </w:p>
        </w:tc>
        <w:tc>
          <w:tcPr>
            <w:tcW w:w="5517" w:type="dxa"/>
            <w:tcBorders>
              <w:tl2br w:val="nil"/>
              <w:tr2bl w:val="nil"/>
            </w:tcBorders>
            <w:shd w:val="clear" w:color="auto" w:fill="auto"/>
            <w:vAlign w:val="center"/>
          </w:tcPr>
          <w:p w:rsidR="00770656" w:rsidRDefault="00DC51F3" w:rsidP="00CD3128">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合同应该包含</w:t>
            </w:r>
            <w:r>
              <w:rPr>
                <w:rFonts w:asciiTheme="minorEastAsia" w:hAnsiTheme="minorEastAsia" w:cstheme="minorEastAsia"/>
                <w:kern w:val="0"/>
                <w:sz w:val="18"/>
                <w:szCs w:val="18"/>
                <w:lang w:bidi="ar"/>
              </w:rPr>
              <w:t>服务期限</w:t>
            </w:r>
            <w:r w:rsidR="00CD3128">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双方的权利与义务，服务内容，试用期（保证期），服务费用和支付方式，违约责任等；</w:t>
            </w:r>
          </w:p>
        </w:tc>
      </w:tr>
      <w:tr w:rsidR="00770656">
        <w:trPr>
          <w:trHeight w:val="406"/>
        </w:trPr>
        <w:tc>
          <w:tcPr>
            <w:tcW w:w="183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服务要求</w:t>
            </w: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及时性</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.1.1</w:t>
            </w:r>
            <w:r>
              <w:rPr>
                <w:rFonts w:asciiTheme="minorEastAsia" w:hAnsiTheme="minorEastAsia" w:cstheme="minorEastAsia"/>
                <w:kern w:val="0"/>
                <w:sz w:val="18"/>
                <w:szCs w:val="18"/>
                <w:lang w:bidi="ar"/>
              </w:rPr>
              <w:t>在客户明确服务要求的</w:t>
            </w:r>
            <w:r>
              <w:rPr>
                <w:rFonts w:asciiTheme="minorEastAsia" w:hAnsiTheme="minorEastAsia" w:cstheme="minorEastAsia"/>
                <w:kern w:val="0"/>
                <w:sz w:val="18"/>
                <w:szCs w:val="18"/>
                <w:lang w:bidi="ar"/>
              </w:rPr>
              <w:t>24</w:t>
            </w:r>
            <w:r>
              <w:rPr>
                <w:rFonts w:asciiTheme="minorEastAsia" w:hAnsiTheme="minorEastAsia" w:cstheme="minorEastAsia"/>
                <w:kern w:val="0"/>
                <w:sz w:val="18"/>
                <w:szCs w:val="18"/>
                <w:lang w:bidi="ar"/>
              </w:rPr>
              <w:t>小时内，</w:t>
            </w:r>
            <w:r>
              <w:rPr>
                <w:rFonts w:asciiTheme="minorEastAsia" w:hAnsiTheme="minorEastAsia" w:cstheme="minorEastAsia" w:hint="eastAsia"/>
                <w:kern w:val="0"/>
                <w:sz w:val="18"/>
                <w:szCs w:val="18"/>
                <w:lang w:bidi="ar"/>
              </w:rPr>
              <w:t>及时响应客户需求，通过平台数据库评估项目交付时间，提供初步候选人；</w:t>
            </w:r>
          </w:p>
        </w:tc>
      </w:tr>
      <w:tr w:rsidR="00770656">
        <w:trPr>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专业性</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根据客户的人才需求提供专业的人才分析</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人才地图</w:t>
            </w:r>
            <w:r>
              <w:rPr>
                <w:rFonts w:asciiTheme="minorEastAsia" w:hAnsiTheme="minorEastAsia" w:cstheme="minorEastAsia"/>
                <w:kern w:val="0"/>
                <w:sz w:val="18"/>
                <w:szCs w:val="18"/>
                <w:lang w:bidi="ar"/>
              </w:rPr>
              <w:t>绘制</w:t>
            </w:r>
            <w:r>
              <w:rPr>
                <w:rFonts w:asciiTheme="minorEastAsia" w:hAnsiTheme="minorEastAsia" w:cstheme="minorEastAsia" w:hint="eastAsia"/>
                <w:kern w:val="0"/>
                <w:sz w:val="18"/>
                <w:szCs w:val="18"/>
                <w:lang w:bidi="ar"/>
              </w:rPr>
              <w:t>和寻访</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w:t>
            </w:r>
          </w:p>
        </w:tc>
      </w:tr>
      <w:tr w:rsidR="00770656">
        <w:trPr>
          <w:cantSplit/>
          <w:trHeight w:val="408"/>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4.3</w:t>
            </w:r>
            <w:r>
              <w:rPr>
                <w:rFonts w:asciiTheme="minorEastAsia" w:hAnsiTheme="minorEastAsia" w:cstheme="minorEastAsia" w:hint="eastAsia"/>
                <w:kern w:val="0"/>
                <w:sz w:val="18"/>
                <w:szCs w:val="18"/>
                <w:lang w:bidi="ar"/>
              </w:rPr>
              <w:t>数据安全</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4.3.1</w:t>
            </w:r>
            <w:r>
              <w:rPr>
                <w:rFonts w:asciiTheme="minorEastAsia" w:hAnsiTheme="minorEastAsia" w:cstheme="minorEastAsia"/>
                <w:kern w:val="0"/>
                <w:sz w:val="18"/>
                <w:szCs w:val="18"/>
                <w:lang w:bidi="ar"/>
              </w:rPr>
              <w:t>严格遵守</w:t>
            </w:r>
            <w:r>
              <w:rPr>
                <w:rFonts w:asciiTheme="minorEastAsia" w:hAnsiTheme="minorEastAsia" w:cstheme="minorEastAsia" w:hint="eastAsia"/>
                <w:kern w:val="0"/>
                <w:sz w:val="18"/>
                <w:szCs w:val="18"/>
                <w:lang w:bidi="ar"/>
              </w:rPr>
              <w:t>人才数据和意向的保密</w:t>
            </w:r>
            <w:r>
              <w:rPr>
                <w:rFonts w:asciiTheme="minorEastAsia" w:hAnsiTheme="minorEastAsia" w:cstheme="minorEastAsia"/>
                <w:kern w:val="0"/>
                <w:sz w:val="18"/>
                <w:szCs w:val="18"/>
                <w:lang w:bidi="ar"/>
              </w:rPr>
              <w:t>要求；</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4.3.2</w:t>
            </w:r>
            <w:r>
              <w:rPr>
                <w:rFonts w:asciiTheme="minorEastAsia" w:hAnsiTheme="minorEastAsia" w:cstheme="minorEastAsia" w:hint="eastAsia"/>
                <w:kern w:val="0"/>
                <w:sz w:val="18"/>
                <w:szCs w:val="18"/>
                <w:lang w:bidi="ar"/>
              </w:rPr>
              <w:t>保存客户和候选人协议和资料</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年以上并定期检查；</w:t>
            </w:r>
          </w:p>
        </w:tc>
      </w:tr>
      <w:tr w:rsidR="00770656">
        <w:trPr>
          <w:trHeight w:val="406"/>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5" w:type="dxa"/>
            <w:gridSpan w:val="2"/>
            <w:tcBorders>
              <w:tl2br w:val="nil"/>
              <w:tr2bl w:val="nil"/>
            </w:tcBorders>
            <w:shd w:val="clear" w:color="auto" w:fill="auto"/>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4</w:t>
            </w:r>
            <w:r>
              <w:rPr>
                <w:rFonts w:asciiTheme="minorEastAsia" w:hAnsiTheme="minorEastAsia" w:cstheme="minorEastAsia" w:hint="eastAsia"/>
                <w:kern w:val="0"/>
                <w:sz w:val="18"/>
                <w:szCs w:val="18"/>
                <w:lang w:bidi="ar"/>
              </w:rPr>
              <w:t>服务态度</w:t>
            </w:r>
          </w:p>
        </w:tc>
        <w:tc>
          <w:tcPr>
            <w:tcW w:w="5517" w:type="dxa"/>
            <w:tcBorders>
              <w:tl2br w:val="nil"/>
              <w:tr2bl w:val="nil"/>
            </w:tcBorders>
            <w:shd w:val="clear" w:color="auto" w:fill="auto"/>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4.4.1 </w:t>
            </w:r>
            <w:r>
              <w:rPr>
                <w:rFonts w:asciiTheme="minorEastAsia" w:hAnsiTheme="minorEastAsia" w:cstheme="minorEastAsia" w:hint="eastAsia"/>
                <w:kern w:val="0"/>
                <w:sz w:val="18"/>
                <w:szCs w:val="18"/>
                <w:lang w:bidi="ar"/>
              </w:rPr>
              <w:t>对咨询访谈</w:t>
            </w:r>
            <w:r>
              <w:rPr>
                <w:rFonts w:asciiTheme="minorEastAsia" w:hAnsiTheme="minorEastAsia" w:cstheme="minorEastAsia"/>
                <w:kern w:val="0"/>
                <w:sz w:val="18"/>
                <w:szCs w:val="18"/>
                <w:lang w:bidi="ar"/>
              </w:rPr>
              <w:t>的</w:t>
            </w:r>
            <w:r>
              <w:rPr>
                <w:rFonts w:asciiTheme="minorEastAsia" w:hAnsiTheme="minorEastAsia" w:cstheme="minorEastAsia" w:hint="eastAsia"/>
                <w:kern w:val="0"/>
                <w:sz w:val="18"/>
                <w:szCs w:val="18"/>
                <w:lang w:bidi="ar"/>
              </w:rPr>
              <w:t>各级管理者及员工态度友好，尊重他人</w:t>
            </w:r>
            <w:r>
              <w:rPr>
                <w:rFonts w:asciiTheme="minorEastAsia" w:hAnsiTheme="minorEastAsia" w:cstheme="minorEastAsia"/>
                <w:kern w:val="0"/>
                <w:sz w:val="18"/>
                <w:szCs w:val="18"/>
                <w:lang w:bidi="ar"/>
              </w:rPr>
              <w:t>；</w:t>
            </w:r>
          </w:p>
        </w:tc>
      </w:tr>
      <w:tr w:rsidR="00770656">
        <w:trPr>
          <w:cantSplit/>
          <w:trHeight w:val="408"/>
        </w:trPr>
        <w:tc>
          <w:tcPr>
            <w:tcW w:w="183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sidR="00635E7C">
              <w:rPr>
                <w:rFonts w:asciiTheme="minorEastAsia" w:hAnsiTheme="minorEastAsia" w:cstheme="minorEastAsia" w:hint="eastAsia"/>
                <w:kern w:val="0"/>
                <w:sz w:val="18"/>
                <w:szCs w:val="18"/>
                <w:lang w:bidi="ar"/>
              </w:rPr>
              <w:t>.</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服务流程</w:t>
            </w:r>
          </w:p>
        </w:tc>
        <w:tc>
          <w:tcPr>
            <w:tcW w:w="2005" w:type="dxa"/>
            <w:gridSpan w:val="2"/>
            <w:tcBorders>
              <w:tl2br w:val="nil"/>
              <w:tr2bl w:val="nil"/>
            </w:tcBorders>
            <w:shd w:val="clear" w:color="auto" w:fill="auto"/>
            <w:vAlign w:val="center"/>
          </w:tcPr>
          <w:p w:rsidR="00770656" w:rsidRDefault="00DC51F3" w:rsidP="00BE2FAE">
            <w:pPr>
              <w:widowControl/>
              <w:spacing w:afterLines="50" w:after="156"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接受委托</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5.1.1</w:t>
            </w:r>
            <w:r>
              <w:rPr>
                <w:rFonts w:asciiTheme="minorEastAsia" w:hAnsiTheme="minorEastAsia" w:cstheme="minorEastAsia" w:hint="eastAsia"/>
                <w:kern w:val="0"/>
                <w:sz w:val="18"/>
                <w:szCs w:val="18"/>
                <w:lang w:bidi="ar"/>
              </w:rPr>
              <w:t>明确客户经营及要求是否合法、合</w:t>
            </w:r>
            <w:proofErr w:type="gramStart"/>
            <w:r>
              <w:rPr>
                <w:rFonts w:asciiTheme="minorEastAsia" w:hAnsiTheme="minorEastAsia" w:cstheme="minorEastAsia" w:hint="eastAsia"/>
                <w:kern w:val="0"/>
                <w:sz w:val="18"/>
                <w:szCs w:val="18"/>
                <w:lang w:bidi="ar"/>
              </w:rPr>
              <w:t>规</w:t>
            </w:r>
            <w:proofErr w:type="gramEnd"/>
            <w:r>
              <w:rPr>
                <w:rFonts w:asciiTheme="minorEastAsia" w:hAnsiTheme="minorEastAsia" w:cstheme="minorEastAsia" w:hint="eastAsia"/>
                <w:kern w:val="0"/>
                <w:sz w:val="18"/>
                <w:szCs w:val="18"/>
                <w:lang w:bidi="ar"/>
              </w:rPr>
              <w:t>；</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5.1.2</w:t>
            </w:r>
            <w:r>
              <w:rPr>
                <w:rFonts w:asciiTheme="minorEastAsia" w:hAnsiTheme="minorEastAsia" w:cstheme="minorEastAsia" w:hint="eastAsia"/>
                <w:kern w:val="0"/>
                <w:sz w:val="18"/>
                <w:szCs w:val="18"/>
                <w:lang w:bidi="ar"/>
              </w:rPr>
              <w:t>了解岗位要求和录用条件；</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5.1.3</w:t>
            </w:r>
            <w:r>
              <w:rPr>
                <w:rFonts w:asciiTheme="minorEastAsia" w:hAnsiTheme="minorEastAsia" w:cstheme="minorEastAsia" w:hint="eastAsia"/>
                <w:kern w:val="0"/>
                <w:sz w:val="18"/>
                <w:szCs w:val="18"/>
                <w:lang w:bidi="ar"/>
              </w:rPr>
              <w:t>明确合作约定并签订协议；</w:t>
            </w:r>
          </w:p>
        </w:tc>
      </w:tr>
      <w:tr w:rsidR="00770656">
        <w:trPr>
          <w:cantSplit/>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需求确认</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5.2.1</w:t>
            </w:r>
            <w:r>
              <w:rPr>
                <w:rFonts w:asciiTheme="minorEastAsia" w:hAnsiTheme="minorEastAsia" w:cstheme="minorEastAsia" w:hint="eastAsia"/>
                <w:kern w:val="0"/>
                <w:sz w:val="18"/>
                <w:szCs w:val="18"/>
                <w:lang w:bidi="ar"/>
              </w:rPr>
              <w:t>确认需求对象和方式；</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5.2.2</w:t>
            </w:r>
            <w:r>
              <w:rPr>
                <w:rFonts w:asciiTheme="minorEastAsia" w:hAnsiTheme="minorEastAsia" w:cstheme="minorEastAsia" w:hint="eastAsia"/>
                <w:kern w:val="0"/>
                <w:sz w:val="18"/>
                <w:szCs w:val="18"/>
                <w:lang w:bidi="ar"/>
              </w:rPr>
              <w:t>确认所需高级人才的要求，如岗位名称和岗位级别，能力素质和性格特征，工作条件，薪酬福利，培养及晋升，工作要求和考核等内容，利用数字化平台绘制岗位胜任力模型；</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5.2.3</w:t>
            </w:r>
            <w:r>
              <w:rPr>
                <w:rFonts w:asciiTheme="minorEastAsia" w:hAnsiTheme="minorEastAsia" w:cstheme="minorEastAsia" w:hint="eastAsia"/>
                <w:kern w:val="0"/>
                <w:sz w:val="18"/>
                <w:szCs w:val="18"/>
                <w:lang w:bidi="ar"/>
              </w:rPr>
              <w:t>形成需求标准文本；</w:t>
            </w:r>
          </w:p>
        </w:tc>
      </w:tr>
      <w:tr w:rsidR="00770656">
        <w:trPr>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寻访计划</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5.3.1</w:t>
            </w:r>
            <w:r>
              <w:rPr>
                <w:rFonts w:asciiTheme="minorEastAsia" w:hAnsiTheme="minorEastAsia" w:cstheme="minorEastAsia" w:hint="eastAsia"/>
                <w:kern w:val="0"/>
                <w:sz w:val="18"/>
                <w:szCs w:val="18"/>
                <w:lang w:bidi="ar"/>
              </w:rPr>
              <w:t>明确寻访计划、人员、进度安排；</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5.3.2</w:t>
            </w:r>
            <w:r>
              <w:rPr>
                <w:rFonts w:asciiTheme="minorEastAsia" w:hAnsiTheme="minorEastAsia" w:cstheme="minorEastAsia" w:hint="eastAsia"/>
                <w:kern w:val="0"/>
                <w:sz w:val="18"/>
                <w:szCs w:val="18"/>
                <w:lang w:bidi="ar"/>
              </w:rPr>
              <w:t>使用合理渠道寻访，绘制人才地图，利用内部数字化人才库和分发平台寻找符合条件的候选人，并通过数字化平台完成初步沟通和必要的面试；</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5.3.3</w:t>
            </w:r>
            <w:r>
              <w:rPr>
                <w:rFonts w:asciiTheme="minorEastAsia" w:hAnsiTheme="minorEastAsia" w:cstheme="minorEastAsia" w:hint="eastAsia"/>
                <w:kern w:val="0"/>
                <w:sz w:val="18"/>
                <w:szCs w:val="18"/>
                <w:lang w:bidi="ar"/>
              </w:rPr>
              <w:t>根据岗位胜任力模型，形成人才推荐表；</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5.3.4</w:t>
            </w:r>
            <w:r>
              <w:rPr>
                <w:rFonts w:asciiTheme="minorEastAsia" w:hAnsiTheme="minorEastAsia" w:cstheme="minorEastAsia" w:hint="eastAsia"/>
                <w:kern w:val="0"/>
                <w:sz w:val="18"/>
                <w:szCs w:val="18"/>
                <w:lang w:bidi="ar"/>
              </w:rPr>
              <w:t>安排面试及完成相关辅导</w:t>
            </w:r>
            <w:r>
              <w:rPr>
                <w:rFonts w:asciiTheme="minorEastAsia" w:hAnsiTheme="minorEastAsia" w:cstheme="minorEastAsia"/>
                <w:kern w:val="0"/>
                <w:sz w:val="18"/>
                <w:szCs w:val="18"/>
                <w:lang w:bidi="ar"/>
              </w:rPr>
              <w:t>；</w:t>
            </w:r>
          </w:p>
        </w:tc>
      </w:tr>
      <w:tr w:rsidR="00770656">
        <w:trPr>
          <w:trHeight w:val="90"/>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Pr>
                <w:rFonts w:asciiTheme="minorEastAsia" w:hAnsiTheme="minorEastAsia" w:cstheme="minorEastAsia" w:hint="eastAsia"/>
                <w:kern w:val="0"/>
                <w:sz w:val="18"/>
                <w:szCs w:val="18"/>
                <w:lang w:bidi="ar"/>
              </w:rPr>
              <w:t>面试测评</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5.4.1</w:t>
            </w:r>
            <w:r>
              <w:rPr>
                <w:rFonts w:asciiTheme="minorEastAsia" w:hAnsiTheme="minorEastAsia" w:cstheme="minorEastAsia" w:hint="eastAsia"/>
                <w:kern w:val="0"/>
                <w:sz w:val="18"/>
                <w:szCs w:val="18"/>
                <w:lang w:bidi="ar"/>
              </w:rPr>
              <w:t>协调安排并确认面试时间、地点、形式和流程</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5.4.2</w:t>
            </w:r>
            <w:r>
              <w:rPr>
                <w:rFonts w:asciiTheme="minorEastAsia" w:hAnsiTheme="minorEastAsia" w:cstheme="minorEastAsia" w:hint="eastAsia"/>
                <w:kern w:val="0"/>
                <w:sz w:val="18"/>
                <w:szCs w:val="18"/>
                <w:lang w:bidi="ar"/>
              </w:rPr>
              <w:t>根据岗位需要采用相应的面试方法和评价技术；</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5.4.3</w:t>
            </w:r>
            <w:r>
              <w:rPr>
                <w:rFonts w:asciiTheme="minorEastAsia" w:hAnsiTheme="minorEastAsia" w:cstheme="minorEastAsia" w:hint="eastAsia"/>
                <w:kern w:val="0"/>
                <w:sz w:val="18"/>
                <w:szCs w:val="18"/>
                <w:lang w:bidi="ar"/>
              </w:rPr>
              <w:t>通过数字化平台，与需求方、</w:t>
            </w:r>
            <w:r>
              <w:rPr>
                <w:rFonts w:asciiTheme="minorEastAsia" w:hAnsiTheme="minorEastAsia" w:cstheme="minorEastAsia"/>
                <w:kern w:val="0"/>
                <w:sz w:val="18"/>
                <w:szCs w:val="18"/>
                <w:lang w:bidi="ar"/>
              </w:rPr>
              <w:t>候选人</w:t>
            </w:r>
            <w:r>
              <w:rPr>
                <w:rFonts w:asciiTheme="minorEastAsia" w:hAnsiTheme="minorEastAsia" w:cstheme="minorEastAsia" w:hint="eastAsia"/>
                <w:kern w:val="0"/>
                <w:sz w:val="18"/>
                <w:szCs w:val="18"/>
                <w:lang w:bidi="ar"/>
              </w:rPr>
              <w:t>进行面试流程管理；</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5.4.4</w:t>
            </w:r>
            <w:r>
              <w:rPr>
                <w:rFonts w:asciiTheme="minorEastAsia" w:hAnsiTheme="minorEastAsia" w:cstheme="minorEastAsia" w:hint="eastAsia"/>
                <w:kern w:val="0"/>
                <w:sz w:val="18"/>
                <w:szCs w:val="18"/>
                <w:lang w:bidi="ar"/>
              </w:rPr>
              <w:t>根据岗位需要，在数字化平台选择相应测评工具；</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5.4.5</w:t>
            </w:r>
            <w:r>
              <w:rPr>
                <w:rFonts w:asciiTheme="minorEastAsia" w:hAnsiTheme="minorEastAsia" w:cstheme="minorEastAsia" w:hint="eastAsia"/>
                <w:kern w:val="0"/>
                <w:sz w:val="18"/>
                <w:szCs w:val="18"/>
                <w:lang w:bidi="ar"/>
              </w:rPr>
              <w:t>协助进行必要的背景调查和体检</w:t>
            </w:r>
            <w:r w:rsidR="00994F6E">
              <w:rPr>
                <w:rFonts w:asciiTheme="minorEastAsia" w:hAnsiTheme="minorEastAsia" w:cstheme="minorEastAsia" w:hint="eastAsia"/>
                <w:kern w:val="0"/>
                <w:sz w:val="18"/>
                <w:szCs w:val="18"/>
                <w:lang w:bidi="ar"/>
              </w:rPr>
              <w:t>程序</w:t>
            </w:r>
            <w:r>
              <w:rPr>
                <w:rFonts w:asciiTheme="minorEastAsia" w:hAnsiTheme="minorEastAsia" w:cstheme="minorEastAsia"/>
                <w:kern w:val="0"/>
                <w:sz w:val="18"/>
                <w:szCs w:val="18"/>
                <w:lang w:bidi="ar"/>
              </w:rPr>
              <w:t>；</w:t>
            </w:r>
          </w:p>
        </w:tc>
      </w:tr>
      <w:tr w:rsidR="00770656">
        <w:trPr>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5.5</w:t>
            </w:r>
            <w:r>
              <w:rPr>
                <w:rFonts w:asciiTheme="minorEastAsia" w:hAnsiTheme="minorEastAsia" w:cstheme="minorEastAsia" w:hint="eastAsia"/>
                <w:kern w:val="0"/>
                <w:sz w:val="18"/>
                <w:szCs w:val="18"/>
                <w:lang w:bidi="ar"/>
              </w:rPr>
              <w:t>沟通入职</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5.5.1</w:t>
            </w:r>
            <w:r>
              <w:rPr>
                <w:rFonts w:asciiTheme="minorEastAsia" w:hAnsiTheme="minorEastAsia" w:cstheme="minorEastAsia" w:hint="eastAsia"/>
                <w:kern w:val="0"/>
                <w:sz w:val="18"/>
                <w:szCs w:val="18"/>
                <w:lang w:bidi="ar"/>
              </w:rPr>
              <w:t>根据面试情况，通过数字化平台反馈面试结果；</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5.5.2</w:t>
            </w:r>
            <w:r>
              <w:rPr>
                <w:rFonts w:asciiTheme="minorEastAsia" w:hAnsiTheme="minorEastAsia" w:cstheme="minorEastAsia" w:hint="eastAsia"/>
                <w:kern w:val="0"/>
                <w:sz w:val="18"/>
                <w:szCs w:val="18"/>
                <w:lang w:bidi="ar"/>
              </w:rPr>
              <w:t>进行录用条件协商，沟通入职；</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5.5.3</w:t>
            </w:r>
            <w:r>
              <w:rPr>
                <w:rFonts w:asciiTheme="minorEastAsia" w:hAnsiTheme="minorEastAsia" w:cstheme="minorEastAsia" w:hint="eastAsia"/>
                <w:kern w:val="0"/>
                <w:sz w:val="18"/>
                <w:szCs w:val="18"/>
                <w:lang w:bidi="ar"/>
              </w:rPr>
              <w:t>以约定的有效形式明确录用的时间、岗位、薪酬、绩效要求、录用资料和流程；</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5.5.4</w:t>
            </w:r>
            <w:r>
              <w:rPr>
                <w:rFonts w:asciiTheme="minorEastAsia" w:hAnsiTheme="minorEastAsia" w:cstheme="minorEastAsia" w:hint="eastAsia"/>
                <w:kern w:val="0"/>
                <w:sz w:val="18"/>
                <w:szCs w:val="18"/>
                <w:lang w:bidi="ar"/>
              </w:rPr>
              <w:t>辅助人才和需求方进行资料准备和入职工作</w:t>
            </w:r>
            <w:r w:rsidR="00994F6E">
              <w:rPr>
                <w:rFonts w:asciiTheme="minorEastAsia" w:hAnsiTheme="minorEastAsia" w:cstheme="minorEastAsia" w:hint="eastAsia"/>
                <w:kern w:val="0"/>
                <w:sz w:val="18"/>
                <w:szCs w:val="18"/>
                <w:lang w:bidi="ar"/>
              </w:rPr>
              <w:t>对接</w:t>
            </w:r>
            <w:r>
              <w:rPr>
                <w:rFonts w:asciiTheme="minorEastAsia" w:hAnsiTheme="minorEastAsia" w:cstheme="minorEastAsia"/>
                <w:kern w:val="0"/>
                <w:sz w:val="18"/>
                <w:szCs w:val="18"/>
                <w:lang w:bidi="ar"/>
              </w:rPr>
              <w:t>；</w:t>
            </w:r>
          </w:p>
        </w:tc>
      </w:tr>
      <w:tr w:rsidR="00770656">
        <w:trPr>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.6</w:t>
            </w:r>
            <w:r>
              <w:rPr>
                <w:rFonts w:asciiTheme="minorEastAsia" w:hAnsiTheme="minorEastAsia" w:cstheme="minorEastAsia" w:hint="eastAsia"/>
                <w:kern w:val="0"/>
                <w:sz w:val="18"/>
                <w:szCs w:val="18"/>
                <w:lang w:bidi="ar"/>
              </w:rPr>
              <w:t>项目总结</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5.6.1</w:t>
            </w:r>
            <w:r>
              <w:rPr>
                <w:rFonts w:asciiTheme="minorEastAsia" w:hAnsiTheme="minorEastAsia" w:cstheme="minorEastAsia" w:hint="eastAsia"/>
                <w:kern w:val="0"/>
                <w:sz w:val="18"/>
                <w:szCs w:val="18"/>
                <w:lang w:bidi="ar"/>
              </w:rPr>
              <w:t>人才试用保证期管理；</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5.6.2</w:t>
            </w:r>
            <w:r>
              <w:rPr>
                <w:rFonts w:asciiTheme="minorEastAsia" w:hAnsiTheme="minorEastAsia" w:cstheme="minorEastAsia" w:hint="eastAsia"/>
                <w:kern w:val="0"/>
                <w:sz w:val="18"/>
                <w:szCs w:val="18"/>
                <w:lang w:bidi="ar"/>
              </w:rPr>
              <w:t>与需求方进行项目费用结算；</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5.6.3</w:t>
            </w:r>
            <w:r>
              <w:rPr>
                <w:rFonts w:asciiTheme="minorEastAsia" w:hAnsiTheme="minorEastAsia" w:cstheme="minorEastAsia" w:hint="eastAsia"/>
                <w:kern w:val="0"/>
                <w:sz w:val="18"/>
                <w:szCs w:val="18"/>
                <w:lang w:bidi="ar"/>
              </w:rPr>
              <w:t>通过数字化平台进行人才资料整理、留存和人才库管理；</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5.6.4</w:t>
            </w:r>
            <w:r>
              <w:rPr>
                <w:rFonts w:asciiTheme="minorEastAsia" w:hAnsiTheme="minorEastAsia" w:cstheme="minorEastAsia" w:hint="eastAsia"/>
                <w:kern w:val="0"/>
                <w:sz w:val="18"/>
                <w:szCs w:val="18"/>
                <w:lang w:bidi="ar"/>
              </w:rPr>
              <w:t>内部项目总结</w:t>
            </w:r>
            <w:r w:rsidR="00994F6E">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输出案例</w:t>
            </w:r>
            <w:r w:rsidR="00994F6E">
              <w:rPr>
                <w:rFonts w:asciiTheme="minorEastAsia" w:hAnsiTheme="minorEastAsia" w:cstheme="minorEastAsia" w:hint="eastAsia"/>
                <w:kern w:val="0"/>
                <w:sz w:val="18"/>
                <w:szCs w:val="18"/>
                <w:lang w:bidi="ar"/>
              </w:rPr>
              <w:t>并</w:t>
            </w:r>
            <w:r>
              <w:rPr>
                <w:rFonts w:asciiTheme="minorEastAsia" w:hAnsiTheme="minorEastAsia" w:cstheme="minorEastAsia" w:hint="eastAsia"/>
                <w:kern w:val="0"/>
                <w:sz w:val="18"/>
                <w:szCs w:val="18"/>
                <w:lang w:bidi="ar"/>
              </w:rPr>
              <w:t>在数字化平台共享</w:t>
            </w:r>
            <w:r>
              <w:rPr>
                <w:rFonts w:asciiTheme="minorEastAsia" w:hAnsiTheme="minorEastAsia" w:cstheme="minorEastAsia"/>
                <w:kern w:val="0"/>
                <w:sz w:val="18"/>
                <w:szCs w:val="18"/>
                <w:lang w:bidi="ar"/>
              </w:rPr>
              <w:t>；</w:t>
            </w:r>
          </w:p>
        </w:tc>
      </w:tr>
      <w:tr w:rsidR="00770656">
        <w:trPr>
          <w:trHeight w:val="406"/>
        </w:trPr>
        <w:tc>
          <w:tcPr>
            <w:tcW w:w="183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服务质量评价与改进</w:t>
            </w: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服务质量评价</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6.1.1</w:t>
            </w:r>
            <w:r>
              <w:rPr>
                <w:rFonts w:asciiTheme="minorEastAsia" w:hAnsiTheme="minorEastAsia" w:cstheme="minorEastAsia" w:hint="eastAsia"/>
                <w:kern w:val="0"/>
                <w:sz w:val="18"/>
                <w:szCs w:val="18"/>
                <w:lang w:bidi="ar"/>
              </w:rPr>
              <w:t>就服务内容</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方式</w:t>
            </w:r>
            <w:r>
              <w:rPr>
                <w:rFonts w:asciiTheme="minorEastAsia" w:hAnsiTheme="minorEastAsia" w:cstheme="minorEastAsia"/>
                <w:kern w:val="0"/>
                <w:sz w:val="18"/>
                <w:szCs w:val="18"/>
                <w:lang w:bidi="ar"/>
              </w:rPr>
              <w:t>和质量</w:t>
            </w:r>
            <w:r>
              <w:rPr>
                <w:rFonts w:asciiTheme="minorEastAsia" w:hAnsiTheme="minorEastAsia" w:cstheme="minorEastAsia" w:hint="eastAsia"/>
                <w:kern w:val="0"/>
                <w:sz w:val="18"/>
                <w:szCs w:val="18"/>
                <w:lang w:bidi="ar"/>
              </w:rPr>
              <w:t>定期开展自我评价；</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6.1.2</w:t>
            </w:r>
            <w:r>
              <w:rPr>
                <w:rFonts w:asciiTheme="minorEastAsia" w:hAnsiTheme="minorEastAsia" w:cstheme="minorEastAsia" w:hint="eastAsia"/>
                <w:kern w:val="0"/>
                <w:sz w:val="18"/>
                <w:szCs w:val="18"/>
                <w:lang w:bidi="ar"/>
              </w:rPr>
              <w:t>建立客户监督与满意度体系，及时了解客户和候选人对服务的意见和建议，妥善处理客户或候选人投诉并总结提升</w:t>
            </w:r>
            <w:r>
              <w:rPr>
                <w:rFonts w:asciiTheme="minorEastAsia" w:hAnsiTheme="minorEastAsia" w:cstheme="minorEastAsia"/>
                <w:kern w:val="0"/>
                <w:sz w:val="18"/>
                <w:szCs w:val="18"/>
                <w:lang w:bidi="ar"/>
              </w:rPr>
              <w:t>；</w:t>
            </w:r>
          </w:p>
        </w:tc>
      </w:tr>
      <w:tr w:rsidR="00770656">
        <w:trPr>
          <w:trHeight w:val="90"/>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服务质量改进</w:t>
            </w:r>
          </w:p>
        </w:tc>
        <w:tc>
          <w:tcPr>
            <w:tcW w:w="5517" w:type="dxa"/>
            <w:tcBorders>
              <w:tl2br w:val="nil"/>
              <w:tr2bl w:val="nil"/>
            </w:tcBorders>
            <w:shd w:val="clear" w:color="auto" w:fill="auto"/>
            <w:vAlign w:val="center"/>
          </w:tcPr>
          <w:p w:rsidR="00770656" w:rsidRDefault="00DC51F3" w:rsidP="00BE2FAE">
            <w:p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6.2.1</w:t>
            </w:r>
            <w:r>
              <w:rPr>
                <w:rFonts w:asciiTheme="minorEastAsia" w:hAnsiTheme="minorEastAsia" w:cstheme="minorEastAsia" w:hint="eastAsia"/>
                <w:kern w:val="0"/>
                <w:sz w:val="18"/>
                <w:szCs w:val="18"/>
                <w:lang w:bidi="ar"/>
              </w:rPr>
              <w:t>不断提出改进措施并加以实施，提高客户与候选人满意度</w:t>
            </w:r>
            <w:r>
              <w:rPr>
                <w:rFonts w:asciiTheme="minorEastAsia" w:hAnsiTheme="minorEastAsia" w:cstheme="minorEastAsia"/>
                <w:kern w:val="0"/>
                <w:sz w:val="18"/>
                <w:szCs w:val="18"/>
                <w:lang w:bidi="ar"/>
              </w:rPr>
              <w:t>；</w:t>
            </w:r>
          </w:p>
        </w:tc>
      </w:tr>
      <w:bookmarkEnd w:id="53"/>
    </w:tbl>
    <w:p w:rsidR="00770656" w:rsidRDefault="00770656">
      <w:pPr>
        <w:pStyle w:val="affffffffffff1"/>
      </w:pPr>
    </w:p>
    <w:p w:rsidR="00770656" w:rsidRDefault="00DC51F3">
      <w:pPr>
        <w:pStyle w:val="afffffff4"/>
        <w:numPr>
          <w:ilvl w:val="2"/>
          <w:numId w:val="32"/>
        </w:numPr>
        <w:spacing w:before="156" w:after="156"/>
      </w:pPr>
      <w:r>
        <w:t>数字化</w:t>
      </w:r>
      <w:r>
        <w:rPr>
          <w:rFonts w:hint="eastAsia"/>
        </w:rPr>
        <w:t>人才测评</w:t>
      </w:r>
      <w:r>
        <w:t>服务</w:t>
      </w:r>
      <w:r>
        <w:rPr>
          <w:rFonts w:hint="eastAsia"/>
        </w:rPr>
        <w:t>通用要求</w:t>
      </w:r>
    </w:p>
    <w:p w:rsidR="00770656" w:rsidRDefault="00DC51F3">
      <w:pPr>
        <w:pStyle w:val="affffffffffff1"/>
      </w:pPr>
      <w:r>
        <w:t>数字化</w:t>
      </w:r>
      <w:r>
        <w:rPr>
          <w:rFonts w:hint="eastAsia"/>
        </w:rPr>
        <w:t>人才测评</w:t>
      </w:r>
      <w:r>
        <w:t>服务</w:t>
      </w:r>
      <w:r>
        <w:rPr>
          <w:rFonts w:hint="eastAsia"/>
        </w:rPr>
        <w:t>通用要求见表</w:t>
      </w:r>
      <w:r>
        <w:t>2</w:t>
      </w:r>
      <w:r>
        <w:rPr>
          <w:rFonts w:hint="eastAsia"/>
        </w:rPr>
        <w:t>。</w:t>
      </w:r>
    </w:p>
    <w:p w:rsidR="00770656" w:rsidRDefault="00DC51F3">
      <w:pPr>
        <w:pStyle w:val="afff9"/>
        <w:jc w:val="center"/>
      </w:pPr>
      <w:bookmarkStart w:id="54" w:name="_Hlk77172353"/>
      <w:r>
        <w:rPr>
          <w:rFonts w:hint="eastAsia"/>
          <w:sz w:val="21"/>
        </w:rPr>
        <w:lastRenderedPageBreak/>
        <w:t>表</w:t>
      </w:r>
      <w:r>
        <w:rPr>
          <w:sz w:val="21"/>
        </w:rPr>
        <w:t xml:space="preserve"> 2 </w:t>
      </w:r>
      <w:r>
        <w:rPr>
          <w:sz w:val="21"/>
        </w:rPr>
        <w:t>数字化</w:t>
      </w:r>
      <w:r>
        <w:rPr>
          <w:rFonts w:hint="eastAsia"/>
          <w:sz w:val="21"/>
        </w:rPr>
        <w:t>人才测评</w:t>
      </w:r>
      <w:r>
        <w:rPr>
          <w:sz w:val="21"/>
        </w:rPr>
        <w:t>服务</w:t>
      </w:r>
      <w:r>
        <w:rPr>
          <w:rFonts w:hint="eastAsia"/>
          <w:sz w:val="21"/>
        </w:rPr>
        <w:t>通用要求</w:t>
      </w:r>
      <w:bookmarkEnd w:id="54"/>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43"/>
        <w:gridCol w:w="2000"/>
        <w:gridCol w:w="5517"/>
      </w:tblGrid>
      <w:tr w:rsidR="00770656">
        <w:trPr>
          <w:trHeight w:val="482"/>
        </w:trPr>
        <w:tc>
          <w:tcPr>
            <w:tcW w:w="1843"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类别</w:t>
            </w:r>
          </w:p>
        </w:tc>
        <w:tc>
          <w:tcPr>
            <w:tcW w:w="2000"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17"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trPr>
          <w:trHeight w:val="90"/>
        </w:trPr>
        <w:tc>
          <w:tcPr>
            <w:tcW w:w="184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00"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17"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1.1.1</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w:t>
            </w:r>
            <w:r>
              <w:rPr>
                <w:rFonts w:asciiTheme="minorEastAsia" w:hAnsiTheme="minorEastAsia" w:cstheme="minorEastAsia" w:hint="eastAsia"/>
                <w:kern w:val="0"/>
                <w:sz w:val="18"/>
                <w:szCs w:val="18"/>
                <w:lang w:bidi="ar"/>
              </w:rPr>
              <w:t>人才</w:t>
            </w:r>
            <w:r>
              <w:rPr>
                <w:rFonts w:asciiTheme="minorEastAsia" w:hAnsiTheme="minorEastAsia" w:cstheme="minorEastAsia"/>
                <w:kern w:val="0"/>
                <w:sz w:val="18"/>
                <w:szCs w:val="18"/>
                <w:lang w:bidi="ar"/>
              </w:rPr>
              <w:t>测评</w:t>
            </w:r>
            <w:r>
              <w:rPr>
                <w:rFonts w:asciiTheme="minorEastAsia" w:hAnsiTheme="minorEastAsia" w:cstheme="minorEastAsia" w:hint="eastAsia"/>
                <w:kern w:val="0"/>
                <w:sz w:val="18"/>
                <w:szCs w:val="18"/>
                <w:lang w:bidi="ar"/>
              </w:rPr>
              <w:t>数据</w:t>
            </w:r>
            <w:r>
              <w:rPr>
                <w:rFonts w:asciiTheme="minorEastAsia" w:hAnsiTheme="minorEastAsia" w:cstheme="minorEastAsia"/>
                <w:kern w:val="0"/>
                <w:sz w:val="18"/>
                <w:szCs w:val="18"/>
                <w:lang w:bidi="ar"/>
              </w:rPr>
              <w:t>和人才测评过程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管理、人脸识别、活体检测等技术工具，搭建专属测评题库、人才模型数据库，增强客户对项目的进程管理和内部的项目交付协同；</w:t>
            </w:r>
          </w:p>
        </w:tc>
      </w:tr>
      <w:tr w:rsidR="00770656" w:rsidTr="00BE2FAE">
        <w:trPr>
          <w:trHeight w:val="1053"/>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服务机构</w:t>
            </w:r>
          </w:p>
        </w:tc>
        <w:tc>
          <w:tcPr>
            <w:tcW w:w="5517"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满足相应的资质要求，服务机构取得《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提供开展</w:t>
            </w:r>
            <w:r>
              <w:rPr>
                <w:rFonts w:asciiTheme="minorEastAsia" w:hAnsiTheme="minorEastAsia" w:cstheme="minorEastAsia"/>
                <w:kern w:val="0"/>
                <w:sz w:val="18"/>
                <w:szCs w:val="18"/>
                <w:lang w:bidi="ar"/>
              </w:rPr>
              <w:t>测评</w:t>
            </w:r>
            <w:r>
              <w:rPr>
                <w:rFonts w:asciiTheme="minorEastAsia" w:hAnsiTheme="minorEastAsia" w:cstheme="minorEastAsia" w:hint="eastAsia"/>
                <w:kern w:val="0"/>
                <w:sz w:val="18"/>
                <w:szCs w:val="18"/>
                <w:lang w:bidi="ar"/>
              </w:rPr>
              <w:t>服务的固定场所，有相应的视频音频设备，消防、安全设施齐备，紧急出口畅通、标识明显；</w:t>
            </w:r>
          </w:p>
        </w:tc>
      </w:tr>
      <w:tr w:rsidR="00770656" w:rsidTr="00BE2FAE">
        <w:trPr>
          <w:trHeight w:val="2571"/>
        </w:trPr>
        <w:tc>
          <w:tcPr>
            <w:tcW w:w="184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w:t>
            </w:r>
            <w:r>
              <w:rPr>
                <w:rFonts w:asciiTheme="minorEastAsia" w:hAnsiTheme="minorEastAsia" w:cstheme="minorEastAsia" w:hint="eastAsia"/>
                <w:kern w:val="0"/>
                <w:sz w:val="18"/>
                <w:szCs w:val="18"/>
                <w:lang w:bidi="ar"/>
              </w:rPr>
              <w:t>服务人员</w:t>
            </w:r>
          </w:p>
        </w:tc>
        <w:tc>
          <w:tcPr>
            <w:tcW w:w="5517"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w:t>
            </w:r>
            <w:r>
              <w:rPr>
                <w:rFonts w:asciiTheme="minorEastAsia" w:hAnsiTheme="minorEastAsia" w:cstheme="minorEastAsia" w:hint="eastAsia"/>
                <w:kern w:val="0"/>
                <w:sz w:val="18"/>
                <w:szCs w:val="18"/>
                <w:lang w:bidi="ar"/>
              </w:rPr>
              <w:t>配有提供专门服务的工作人员（测评实施），负责开展测评的前期调研、需求确认、中期组织、测评报告的输出</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解读咨询等工作；</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1.3.2 </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a.</w:t>
            </w: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b.</w:t>
            </w:r>
            <w:r>
              <w:rPr>
                <w:rFonts w:asciiTheme="minorEastAsia" w:hAnsiTheme="minorEastAsia" w:cstheme="minorEastAsia" w:hint="eastAsia"/>
                <w:kern w:val="0"/>
                <w:sz w:val="18"/>
                <w:szCs w:val="18"/>
                <w:lang w:bidi="ar"/>
              </w:rPr>
              <w:t>持有人力</w:t>
            </w:r>
            <w:r w:rsidR="00672CEE">
              <w:rPr>
                <w:rFonts w:asciiTheme="minorEastAsia" w:hAnsiTheme="minorEastAsia" w:cstheme="minorEastAsia" w:hint="eastAsia"/>
                <w:kern w:val="0"/>
                <w:sz w:val="18"/>
                <w:szCs w:val="18"/>
                <w:lang w:bidi="ar"/>
              </w:rPr>
              <w:t>资源</w:t>
            </w:r>
            <w:r>
              <w:rPr>
                <w:rFonts w:asciiTheme="minorEastAsia" w:hAnsiTheme="minorEastAsia" w:cstheme="minorEastAsia" w:hint="eastAsia"/>
                <w:kern w:val="0"/>
                <w:sz w:val="18"/>
                <w:szCs w:val="18"/>
                <w:lang w:bidi="ar"/>
              </w:rPr>
              <w:t>服务从业人员证书；</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c.</w:t>
            </w:r>
            <w:r>
              <w:rPr>
                <w:rFonts w:asciiTheme="minorEastAsia" w:hAnsiTheme="minorEastAsia" w:cstheme="minorEastAsia" w:hint="eastAsia"/>
                <w:kern w:val="0"/>
                <w:sz w:val="18"/>
                <w:szCs w:val="18"/>
                <w:lang w:bidi="ar"/>
              </w:rPr>
              <w:t>具备心理学</w:t>
            </w:r>
            <w:r w:rsidR="00672CEE">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管理学</w:t>
            </w:r>
            <w:r w:rsidR="00672CEE">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人力资源管理</w:t>
            </w:r>
            <w:r w:rsidR="00672CEE">
              <w:rPr>
                <w:rFonts w:asciiTheme="minorEastAsia" w:hAnsiTheme="minorEastAsia" w:cstheme="minorEastAsia" w:hint="eastAsia"/>
                <w:kern w:val="0"/>
                <w:sz w:val="18"/>
                <w:szCs w:val="18"/>
                <w:lang w:bidi="ar"/>
              </w:rPr>
              <w:t>等</w:t>
            </w:r>
            <w:r>
              <w:rPr>
                <w:rFonts w:asciiTheme="minorEastAsia" w:hAnsiTheme="minorEastAsia" w:cstheme="minorEastAsia" w:hint="eastAsia"/>
                <w:kern w:val="0"/>
                <w:sz w:val="18"/>
                <w:szCs w:val="18"/>
                <w:lang w:bidi="ar"/>
              </w:rPr>
              <w:t>相关专业知识；</w:t>
            </w:r>
          </w:p>
          <w:p w:rsidR="00770656" w:rsidRDefault="00DC51F3" w:rsidP="00BE2FAE">
            <w:pPr>
              <w:widowControl/>
              <w:spacing w:line="240" w:lineRule="auto"/>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d.</w:t>
            </w:r>
            <w:r>
              <w:rPr>
                <w:rFonts w:asciiTheme="minorEastAsia" w:hAnsiTheme="minorEastAsia" w:cstheme="minorEastAsia" w:hint="eastAsia"/>
                <w:kern w:val="0"/>
                <w:sz w:val="18"/>
                <w:szCs w:val="18"/>
                <w:lang w:bidi="ar"/>
              </w:rPr>
              <w:t>熟练掌握人才测评技术和工具</w:t>
            </w:r>
            <w:r>
              <w:rPr>
                <w:rFonts w:asciiTheme="minorEastAsia" w:hAnsiTheme="minorEastAsia" w:cstheme="minorEastAsia"/>
                <w:kern w:val="0"/>
                <w:sz w:val="18"/>
                <w:szCs w:val="18"/>
                <w:lang w:bidi="ar"/>
              </w:rPr>
              <w:t>的</w:t>
            </w:r>
            <w:r>
              <w:rPr>
                <w:rFonts w:asciiTheme="minorEastAsia" w:hAnsiTheme="minorEastAsia" w:cstheme="minorEastAsia" w:hint="eastAsia"/>
                <w:kern w:val="0"/>
                <w:sz w:val="18"/>
                <w:szCs w:val="18"/>
                <w:lang w:bidi="ar"/>
              </w:rPr>
              <w:t>使用；</w:t>
            </w:r>
          </w:p>
        </w:tc>
      </w:tr>
      <w:tr w:rsidR="00770656">
        <w:trPr>
          <w:trHeight w:val="674"/>
        </w:trPr>
        <w:tc>
          <w:tcPr>
            <w:tcW w:w="184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人才测评服务</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2.1</w:t>
            </w:r>
            <w:r>
              <w:rPr>
                <w:rFonts w:asciiTheme="minorEastAsia" w:hAnsiTheme="minorEastAsia" w:cstheme="minorEastAsia"/>
                <w:sz w:val="18"/>
                <w:szCs w:val="18"/>
              </w:rPr>
              <w:t>.1</w:t>
            </w:r>
            <w:r>
              <w:rPr>
                <w:rFonts w:asciiTheme="minorEastAsia" w:hAnsiTheme="minorEastAsia" w:cstheme="minorEastAsia" w:hint="eastAsia"/>
                <w:kern w:val="0"/>
                <w:sz w:val="18"/>
                <w:szCs w:val="18"/>
                <w:lang w:bidi="ar"/>
              </w:rPr>
              <w:t>根据人才测评要求和方案，进行人才测评实施和测评报告输出，并提供咨询服务；</w:t>
            </w:r>
          </w:p>
        </w:tc>
      </w:tr>
      <w:tr w:rsidR="00770656">
        <w:trPr>
          <w:trHeight w:val="406"/>
        </w:trPr>
        <w:tc>
          <w:tcPr>
            <w:tcW w:w="184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合同内容</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服务机构与客户签订人才测评项目合同书，明确双方权利义务，保密责任，违约及争议处理办法等；</w:t>
            </w:r>
          </w:p>
        </w:tc>
      </w:tr>
      <w:tr w:rsidR="00770656">
        <w:trPr>
          <w:trHeight w:val="406"/>
        </w:trPr>
        <w:tc>
          <w:tcPr>
            <w:tcW w:w="184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服务要求</w:t>
            </w: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专业性</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.1.1</w:t>
            </w:r>
            <w:r>
              <w:rPr>
                <w:rFonts w:asciiTheme="minorEastAsia" w:hAnsiTheme="minorEastAsia" w:cstheme="minorEastAsia"/>
                <w:kern w:val="0"/>
                <w:sz w:val="18"/>
                <w:szCs w:val="18"/>
                <w:lang w:bidi="ar"/>
              </w:rPr>
              <w:t>具有两套及以上测评工具及软件；</w:t>
            </w:r>
          </w:p>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4.1.2</w:t>
            </w:r>
            <w:r>
              <w:rPr>
                <w:rFonts w:asciiTheme="minorEastAsia" w:hAnsiTheme="minorEastAsia" w:cstheme="minorEastAsia" w:hint="eastAsia"/>
                <w:kern w:val="0"/>
                <w:sz w:val="18"/>
                <w:szCs w:val="18"/>
                <w:lang w:bidi="ar"/>
              </w:rPr>
              <w:t>依据测评理论知识和实施经验，按照服务流程和标准实施人才测评，客观公正准确地评价受测者；</w:t>
            </w:r>
          </w:p>
        </w:tc>
      </w:tr>
      <w:tr w:rsidR="00770656">
        <w:trPr>
          <w:trHeight w:val="408"/>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4.2</w:t>
            </w:r>
            <w:r>
              <w:rPr>
                <w:rFonts w:asciiTheme="minorEastAsia" w:hAnsiTheme="minorEastAsia" w:cstheme="minorEastAsia" w:hint="eastAsia"/>
                <w:kern w:val="0"/>
                <w:sz w:val="18"/>
                <w:szCs w:val="18"/>
                <w:lang w:bidi="ar"/>
              </w:rPr>
              <w:t>数据安全</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4.2.1</w:t>
            </w:r>
            <w:r>
              <w:rPr>
                <w:rFonts w:asciiTheme="minorEastAsia" w:hAnsiTheme="minorEastAsia" w:cstheme="minorEastAsia" w:hint="eastAsia"/>
                <w:kern w:val="0"/>
                <w:sz w:val="18"/>
                <w:szCs w:val="18"/>
                <w:lang w:bidi="ar"/>
              </w:rPr>
              <w:t>对客户信息及受测者信息和人才测评结果</w:t>
            </w:r>
            <w:r>
              <w:rPr>
                <w:rFonts w:asciiTheme="minorEastAsia" w:hAnsiTheme="minorEastAsia" w:cstheme="minorEastAsia"/>
                <w:kern w:val="0"/>
                <w:sz w:val="18"/>
                <w:szCs w:val="18"/>
                <w:lang w:bidi="ar"/>
              </w:rPr>
              <w:t>严格</w:t>
            </w:r>
            <w:r>
              <w:rPr>
                <w:rFonts w:asciiTheme="minorEastAsia" w:hAnsiTheme="minorEastAsia" w:cstheme="minorEastAsia" w:hint="eastAsia"/>
                <w:kern w:val="0"/>
                <w:sz w:val="18"/>
                <w:szCs w:val="18"/>
                <w:lang w:bidi="ar"/>
              </w:rPr>
              <w:t>保密；</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4.2.2</w:t>
            </w:r>
            <w:r>
              <w:rPr>
                <w:rFonts w:asciiTheme="minorEastAsia" w:hAnsiTheme="minorEastAsia" w:cstheme="minorEastAsia" w:hint="eastAsia"/>
                <w:kern w:val="0"/>
                <w:sz w:val="18"/>
                <w:szCs w:val="18"/>
                <w:lang w:bidi="ar"/>
              </w:rPr>
              <w:t>对人才测评方案、试题、工具、结果等保密；</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保存客户和候选人协议和资料</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年以上并定期检查；</w:t>
            </w:r>
          </w:p>
        </w:tc>
      </w:tr>
      <w:tr w:rsidR="00770656">
        <w:trPr>
          <w:trHeight w:val="406"/>
        </w:trPr>
        <w:tc>
          <w:tcPr>
            <w:tcW w:w="184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0" w:type="dxa"/>
            <w:tcBorders>
              <w:tl2br w:val="nil"/>
              <w:tr2bl w:val="nil"/>
            </w:tcBorders>
            <w:shd w:val="clear" w:color="auto" w:fill="auto"/>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服务态度</w:t>
            </w:r>
          </w:p>
        </w:tc>
        <w:tc>
          <w:tcPr>
            <w:tcW w:w="5517" w:type="dxa"/>
            <w:tcBorders>
              <w:tl2br w:val="nil"/>
              <w:tr2bl w:val="nil"/>
            </w:tcBorders>
            <w:shd w:val="clear" w:color="auto" w:fill="auto"/>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4.3.1</w:t>
            </w:r>
            <w:r>
              <w:rPr>
                <w:rFonts w:asciiTheme="minorEastAsia" w:hAnsiTheme="minorEastAsia" w:cstheme="minorEastAsia" w:hint="eastAsia"/>
                <w:kern w:val="0"/>
                <w:sz w:val="18"/>
                <w:szCs w:val="18"/>
                <w:lang w:bidi="ar"/>
              </w:rPr>
              <w:t>规范用语，热情大方，真诚高效地开展测评服务；</w:t>
            </w:r>
          </w:p>
        </w:tc>
      </w:tr>
      <w:tr w:rsidR="00770656">
        <w:trPr>
          <w:trHeight w:val="406"/>
        </w:trPr>
        <w:tc>
          <w:tcPr>
            <w:tcW w:w="184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sidR="00635E7C">
              <w:rPr>
                <w:rFonts w:asciiTheme="minorEastAsia" w:hAnsiTheme="minorEastAsia" w:cstheme="minorEastAsia" w:hint="eastAsia"/>
                <w:kern w:val="0"/>
                <w:sz w:val="18"/>
                <w:szCs w:val="18"/>
                <w:lang w:bidi="ar"/>
              </w:rPr>
              <w:t>.</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服务流程</w:t>
            </w:r>
          </w:p>
        </w:tc>
        <w:tc>
          <w:tcPr>
            <w:tcW w:w="2000" w:type="dxa"/>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签订协议</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5.1.1</w:t>
            </w:r>
            <w:r>
              <w:rPr>
                <w:rFonts w:asciiTheme="minorEastAsia" w:hAnsiTheme="minorEastAsia" w:cstheme="minorEastAsia" w:hint="eastAsia"/>
                <w:kern w:val="0"/>
                <w:sz w:val="18"/>
                <w:szCs w:val="18"/>
                <w:lang w:bidi="ar"/>
              </w:rPr>
              <w:t>了解客户对人才测评的具体需求和应用场景，包括测评的目的、对象和要求；</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5.1.2</w:t>
            </w:r>
            <w:r>
              <w:rPr>
                <w:rFonts w:asciiTheme="minorEastAsia" w:hAnsiTheme="minorEastAsia" w:cstheme="minorEastAsia" w:hint="eastAsia"/>
                <w:kern w:val="0"/>
                <w:sz w:val="18"/>
                <w:szCs w:val="18"/>
                <w:lang w:bidi="ar"/>
              </w:rPr>
              <w:t>依据自身测评工具和系统平台，针对人才的测评需要，结合胜任力模型，给出专业的测评建议和初步方案，应包含测评要素、方法、工具、</w:t>
            </w:r>
            <w:r>
              <w:rPr>
                <w:rFonts w:asciiTheme="minorEastAsia" w:hAnsiTheme="minorEastAsia" w:cstheme="minorEastAsia"/>
                <w:kern w:val="0"/>
                <w:sz w:val="18"/>
                <w:szCs w:val="18"/>
                <w:lang w:bidi="ar"/>
              </w:rPr>
              <w:t>测评结果与评价方法、</w:t>
            </w:r>
            <w:r>
              <w:rPr>
                <w:rFonts w:asciiTheme="minorEastAsia" w:hAnsiTheme="minorEastAsia" w:cstheme="minorEastAsia" w:hint="eastAsia"/>
                <w:kern w:val="0"/>
                <w:sz w:val="18"/>
                <w:szCs w:val="18"/>
                <w:lang w:bidi="ar"/>
              </w:rPr>
              <w:t>时间和场地；</w:t>
            </w:r>
            <w:r>
              <w:rPr>
                <w:rFonts w:asciiTheme="minorEastAsia" w:hAnsiTheme="minorEastAsia" w:cstheme="minorEastAsia" w:hint="eastAsia"/>
                <w:kern w:val="0"/>
                <w:sz w:val="18"/>
                <w:szCs w:val="18"/>
                <w:lang w:bidi="ar"/>
              </w:rPr>
              <w:t xml:space="preserve"> </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5.1.3</w:t>
            </w:r>
            <w:r>
              <w:rPr>
                <w:rFonts w:asciiTheme="minorEastAsia" w:hAnsiTheme="minorEastAsia" w:cstheme="minorEastAsia" w:hint="eastAsia"/>
                <w:kern w:val="0"/>
                <w:sz w:val="18"/>
                <w:szCs w:val="18"/>
                <w:lang w:bidi="ar"/>
              </w:rPr>
              <w:t>验明客户相应资质和材料，签订测评服务合作协议；</w:t>
            </w:r>
          </w:p>
        </w:tc>
      </w:tr>
      <w:tr w:rsidR="00770656">
        <w:trPr>
          <w:trHeight w:val="406"/>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设计测评实施方案</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5.2.1</w:t>
            </w:r>
            <w:r>
              <w:rPr>
                <w:rFonts w:asciiTheme="minorEastAsia" w:hAnsiTheme="minorEastAsia" w:cstheme="minorEastAsia" w:hint="eastAsia"/>
                <w:kern w:val="0"/>
                <w:sz w:val="18"/>
                <w:szCs w:val="18"/>
                <w:lang w:bidi="ar"/>
              </w:rPr>
              <w:t>根据测评实施流程，设计测评实施方案，确定相应人员、分工、时间、程序及输出形式文本等；</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5.2.2</w:t>
            </w:r>
            <w:r>
              <w:rPr>
                <w:rFonts w:asciiTheme="minorEastAsia" w:hAnsiTheme="minorEastAsia" w:cstheme="minorEastAsia" w:hint="eastAsia"/>
                <w:kern w:val="0"/>
                <w:sz w:val="18"/>
                <w:szCs w:val="18"/>
                <w:lang w:bidi="ar"/>
              </w:rPr>
              <w:t>准备应急处理方案；</w:t>
            </w:r>
          </w:p>
        </w:tc>
      </w:tr>
      <w:tr w:rsidR="00770656" w:rsidTr="00BE2FAE">
        <w:trPr>
          <w:trHeight w:val="90"/>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测评实施</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5.3.1</w:t>
            </w:r>
            <w:r>
              <w:rPr>
                <w:rFonts w:asciiTheme="minorEastAsia" w:hAnsiTheme="minorEastAsia" w:cstheme="minorEastAsia" w:hint="eastAsia"/>
                <w:kern w:val="0"/>
                <w:sz w:val="18"/>
                <w:szCs w:val="18"/>
                <w:lang w:bidi="ar"/>
              </w:rPr>
              <w:t>选择符合测评要求的相关领域专家，服务机构专业人员或用人单位相关人员组成测评小组，并针对测评</w:t>
            </w:r>
            <w:r>
              <w:rPr>
                <w:rFonts w:asciiTheme="minorEastAsia" w:hAnsiTheme="minorEastAsia" w:cstheme="minorEastAsia"/>
                <w:kern w:val="0"/>
                <w:sz w:val="18"/>
                <w:szCs w:val="18"/>
                <w:lang w:bidi="ar"/>
              </w:rPr>
              <w:t>要求及</w:t>
            </w:r>
            <w:r>
              <w:rPr>
                <w:rFonts w:asciiTheme="minorEastAsia" w:hAnsiTheme="minorEastAsia" w:cstheme="minorEastAsia" w:hint="eastAsia"/>
                <w:kern w:val="0"/>
                <w:sz w:val="18"/>
                <w:szCs w:val="18"/>
                <w:lang w:bidi="ar"/>
              </w:rPr>
              <w:t>流程实施培训；</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5.3.2</w:t>
            </w:r>
            <w:r>
              <w:rPr>
                <w:rFonts w:asciiTheme="minorEastAsia" w:hAnsiTheme="minorEastAsia" w:cstheme="minorEastAsia" w:hint="eastAsia"/>
                <w:kern w:val="0"/>
                <w:sz w:val="18"/>
                <w:szCs w:val="18"/>
                <w:lang w:bidi="ar"/>
              </w:rPr>
              <w:t>准备测评系统、工具、场地、时间及相关用品；</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5.3.3</w:t>
            </w:r>
            <w:r>
              <w:rPr>
                <w:rFonts w:asciiTheme="minorEastAsia" w:hAnsiTheme="minorEastAsia" w:cstheme="minorEastAsia" w:hint="eastAsia"/>
                <w:kern w:val="0"/>
                <w:sz w:val="18"/>
                <w:szCs w:val="18"/>
                <w:lang w:bidi="ar"/>
              </w:rPr>
              <w:t>实施测评；</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5.3.4</w:t>
            </w:r>
            <w:r>
              <w:rPr>
                <w:rFonts w:asciiTheme="minorEastAsia" w:hAnsiTheme="minorEastAsia" w:cstheme="minorEastAsia" w:hint="eastAsia"/>
                <w:kern w:val="0"/>
                <w:sz w:val="18"/>
                <w:szCs w:val="18"/>
                <w:lang w:bidi="ar"/>
              </w:rPr>
              <w:t>反馈测评结果；</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5.3.5</w:t>
            </w:r>
            <w:r>
              <w:rPr>
                <w:rFonts w:asciiTheme="minorEastAsia" w:hAnsiTheme="minorEastAsia" w:cstheme="minorEastAsia" w:hint="eastAsia"/>
                <w:kern w:val="0"/>
                <w:sz w:val="18"/>
                <w:szCs w:val="18"/>
                <w:lang w:bidi="ar"/>
              </w:rPr>
              <w:t>以</w:t>
            </w:r>
            <w:r>
              <w:rPr>
                <w:rFonts w:asciiTheme="minorEastAsia" w:hAnsiTheme="minorEastAsia" w:cstheme="minorEastAsia"/>
                <w:kern w:val="0"/>
                <w:sz w:val="18"/>
                <w:szCs w:val="18"/>
                <w:lang w:bidi="ar"/>
              </w:rPr>
              <w:t>电子文档</w:t>
            </w:r>
            <w:r>
              <w:rPr>
                <w:rFonts w:asciiTheme="minorEastAsia" w:hAnsiTheme="minorEastAsia" w:cstheme="minorEastAsia" w:hint="eastAsia"/>
                <w:kern w:val="0"/>
                <w:sz w:val="18"/>
                <w:szCs w:val="18"/>
                <w:lang w:bidi="ar"/>
              </w:rPr>
              <w:t>形式</w:t>
            </w:r>
            <w:r>
              <w:rPr>
                <w:rFonts w:asciiTheme="minorEastAsia" w:hAnsiTheme="minorEastAsia" w:cstheme="minorEastAsia"/>
                <w:kern w:val="0"/>
                <w:sz w:val="18"/>
                <w:szCs w:val="18"/>
                <w:lang w:bidi="ar"/>
              </w:rPr>
              <w:t>或书面报告形式</w:t>
            </w:r>
            <w:r>
              <w:rPr>
                <w:rFonts w:asciiTheme="minorEastAsia" w:hAnsiTheme="minorEastAsia" w:cstheme="minorEastAsia" w:hint="eastAsia"/>
                <w:kern w:val="0"/>
                <w:sz w:val="18"/>
                <w:szCs w:val="18"/>
                <w:lang w:bidi="ar"/>
              </w:rPr>
              <w:t>向客户提交人才测评结果，内容包括人才测评分数</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受测者评价、管理使用建议等</w:t>
            </w:r>
            <w:r>
              <w:rPr>
                <w:rFonts w:asciiTheme="minorEastAsia" w:hAnsiTheme="minorEastAsia" w:cstheme="minorEastAsia"/>
                <w:kern w:val="0"/>
                <w:sz w:val="18"/>
                <w:szCs w:val="18"/>
                <w:lang w:bidi="ar"/>
              </w:rPr>
              <w:t>；</w:t>
            </w:r>
          </w:p>
        </w:tc>
      </w:tr>
      <w:tr w:rsidR="00770656" w:rsidTr="00BE2FAE">
        <w:trPr>
          <w:trHeight w:val="90"/>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Pr>
                <w:rFonts w:asciiTheme="minorEastAsia" w:hAnsiTheme="minorEastAsia" w:cstheme="minorEastAsia" w:hint="eastAsia"/>
                <w:kern w:val="0"/>
                <w:sz w:val="18"/>
                <w:szCs w:val="18"/>
                <w:lang w:bidi="ar"/>
              </w:rPr>
              <w:t>总结归纳</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5.4.1</w:t>
            </w:r>
            <w:r>
              <w:rPr>
                <w:rFonts w:asciiTheme="minorEastAsia" w:hAnsiTheme="minorEastAsia" w:cstheme="minorEastAsia" w:hint="eastAsia"/>
                <w:kern w:val="0"/>
                <w:sz w:val="18"/>
                <w:szCs w:val="18"/>
                <w:lang w:bidi="ar"/>
              </w:rPr>
              <w:t>对测评方案进行总结；</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5.4.2</w:t>
            </w:r>
            <w:r>
              <w:rPr>
                <w:rFonts w:asciiTheme="minorEastAsia" w:hAnsiTheme="minorEastAsia" w:cstheme="minorEastAsia" w:hint="eastAsia"/>
                <w:kern w:val="0"/>
                <w:sz w:val="18"/>
                <w:szCs w:val="18"/>
                <w:lang w:bidi="ar"/>
              </w:rPr>
              <w:t>将受测者名单、测评方案、测评项目合同书、测评试题、测评结果等书面材料</w:t>
            </w:r>
            <w:r>
              <w:rPr>
                <w:rFonts w:asciiTheme="minorEastAsia" w:hAnsiTheme="minorEastAsia" w:cstheme="minorEastAsia"/>
                <w:kern w:val="0"/>
                <w:sz w:val="18"/>
                <w:szCs w:val="18"/>
                <w:lang w:bidi="ar"/>
              </w:rPr>
              <w:t>整理</w:t>
            </w:r>
            <w:r>
              <w:rPr>
                <w:rFonts w:asciiTheme="minorEastAsia" w:hAnsiTheme="minorEastAsia" w:cstheme="minorEastAsia" w:hint="eastAsia"/>
                <w:kern w:val="0"/>
                <w:sz w:val="18"/>
                <w:szCs w:val="18"/>
                <w:lang w:bidi="ar"/>
              </w:rPr>
              <w:t>归档；</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5.4.3</w:t>
            </w:r>
            <w:r>
              <w:rPr>
                <w:rFonts w:asciiTheme="minorEastAsia" w:hAnsiTheme="minorEastAsia" w:cstheme="minorEastAsia" w:hint="eastAsia"/>
                <w:kern w:val="0"/>
                <w:sz w:val="18"/>
                <w:szCs w:val="18"/>
                <w:lang w:bidi="ar"/>
              </w:rPr>
              <w:t>将归档材料通过关键信息及数据摘取，相关材料影印的方式，同步于数字化系统留存</w:t>
            </w:r>
            <w:r>
              <w:rPr>
                <w:rFonts w:asciiTheme="minorEastAsia" w:hAnsiTheme="minorEastAsia" w:cstheme="minorEastAsia"/>
                <w:kern w:val="0"/>
                <w:sz w:val="18"/>
                <w:szCs w:val="18"/>
                <w:lang w:bidi="ar"/>
              </w:rPr>
              <w:t>；</w:t>
            </w:r>
          </w:p>
        </w:tc>
      </w:tr>
      <w:tr w:rsidR="00770656">
        <w:trPr>
          <w:trHeight w:val="406"/>
        </w:trPr>
        <w:tc>
          <w:tcPr>
            <w:tcW w:w="184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服务质量评价与改进</w:t>
            </w: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服务质量评价</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6.1.1</w:t>
            </w:r>
            <w:r>
              <w:rPr>
                <w:rFonts w:asciiTheme="minorEastAsia" w:hAnsiTheme="minorEastAsia" w:cstheme="minorEastAsia" w:hint="eastAsia"/>
                <w:kern w:val="0"/>
                <w:sz w:val="18"/>
                <w:szCs w:val="18"/>
                <w:lang w:bidi="ar"/>
              </w:rPr>
              <w:t>就服务内容与方式定期开展自我评价；</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6.1.2</w:t>
            </w:r>
            <w:r>
              <w:rPr>
                <w:rFonts w:asciiTheme="minorEastAsia" w:hAnsiTheme="minorEastAsia" w:cstheme="minorEastAsia" w:hint="eastAsia"/>
                <w:kern w:val="0"/>
                <w:sz w:val="18"/>
                <w:szCs w:val="18"/>
                <w:lang w:bidi="ar"/>
              </w:rPr>
              <w:t>建立客户监督与满意度</w:t>
            </w:r>
            <w:r>
              <w:rPr>
                <w:rFonts w:asciiTheme="minorEastAsia" w:hAnsiTheme="minorEastAsia" w:cstheme="minorEastAsia"/>
                <w:kern w:val="0"/>
                <w:sz w:val="18"/>
                <w:szCs w:val="18"/>
                <w:lang w:bidi="ar"/>
              </w:rPr>
              <w:t>反馈</w:t>
            </w:r>
            <w:r>
              <w:rPr>
                <w:rFonts w:asciiTheme="minorEastAsia" w:hAnsiTheme="minorEastAsia" w:cstheme="minorEastAsia" w:hint="eastAsia"/>
                <w:kern w:val="0"/>
                <w:sz w:val="18"/>
                <w:szCs w:val="18"/>
                <w:lang w:bidi="ar"/>
              </w:rPr>
              <w:t>体系，及时了解客户和候选人对服务的意见和建议，妥善处理客户或候选人投诉并总结提升</w:t>
            </w:r>
            <w:r>
              <w:rPr>
                <w:rFonts w:asciiTheme="minorEastAsia" w:hAnsiTheme="minorEastAsia" w:cstheme="minorEastAsia"/>
                <w:kern w:val="0"/>
                <w:sz w:val="18"/>
                <w:szCs w:val="18"/>
                <w:lang w:bidi="ar"/>
              </w:rPr>
              <w:t>；</w:t>
            </w:r>
          </w:p>
        </w:tc>
      </w:tr>
      <w:tr w:rsidR="00770656" w:rsidTr="00BE2FAE">
        <w:trPr>
          <w:trHeight w:val="1353"/>
        </w:trPr>
        <w:tc>
          <w:tcPr>
            <w:tcW w:w="184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0" w:type="dxa"/>
            <w:tcBorders>
              <w:tl2br w:val="nil"/>
              <w:tr2bl w:val="nil"/>
            </w:tcBorders>
            <w:shd w:val="clear" w:color="auto" w:fill="auto"/>
            <w:vAlign w:val="center"/>
          </w:tcPr>
          <w:p w:rsidR="00770656" w:rsidRDefault="00DC51F3" w:rsidP="00BE2FAE">
            <w:pPr>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服务质量改进</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6.2.1</w:t>
            </w:r>
            <w:r>
              <w:rPr>
                <w:rFonts w:asciiTheme="minorEastAsia" w:hAnsiTheme="minorEastAsia" w:cstheme="minorEastAsia" w:hint="eastAsia"/>
                <w:kern w:val="0"/>
                <w:sz w:val="18"/>
                <w:szCs w:val="18"/>
                <w:lang w:bidi="ar"/>
              </w:rPr>
              <w:t>加强服务人员对测评理论和工具的掌握，并不断提高信度与效度，保障测评服务的专业，准确和先进性；</w:t>
            </w:r>
          </w:p>
          <w:p w:rsidR="00770656" w:rsidRDefault="00DC51F3" w:rsidP="00BE2FAE">
            <w:p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6.2.</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通过问卷调查，信息网络，电话调查或面谈等方式，征求客户意见，及时、妥善处理客户或受测者</w:t>
            </w:r>
            <w:r>
              <w:rPr>
                <w:rFonts w:asciiTheme="minorEastAsia" w:hAnsiTheme="minorEastAsia" w:cstheme="minorEastAsia"/>
                <w:kern w:val="0"/>
                <w:sz w:val="18"/>
                <w:szCs w:val="18"/>
                <w:lang w:bidi="ar"/>
              </w:rPr>
              <w:t>的</w:t>
            </w:r>
            <w:r>
              <w:rPr>
                <w:rFonts w:asciiTheme="minorEastAsia" w:hAnsiTheme="minorEastAsia" w:cstheme="minorEastAsia" w:hint="eastAsia"/>
                <w:kern w:val="0"/>
                <w:sz w:val="18"/>
                <w:szCs w:val="18"/>
                <w:lang w:bidi="ar"/>
              </w:rPr>
              <w:t>投诉</w:t>
            </w:r>
            <w:r>
              <w:rPr>
                <w:rFonts w:asciiTheme="minorEastAsia" w:hAnsiTheme="minorEastAsia" w:cstheme="minorEastAsia"/>
                <w:kern w:val="0"/>
                <w:sz w:val="18"/>
                <w:szCs w:val="18"/>
                <w:lang w:bidi="ar"/>
              </w:rPr>
              <w:t>或反馈；</w:t>
            </w:r>
          </w:p>
        </w:tc>
      </w:tr>
    </w:tbl>
    <w:p w:rsidR="00770656" w:rsidRDefault="00770656">
      <w:pPr>
        <w:pStyle w:val="affffffffffff1"/>
      </w:pPr>
    </w:p>
    <w:p w:rsidR="00770656" w:rsidRDefault="00DC51F3">
      <w:pPr>
        <w:pStyle w:val="afffffff4"/>
        <w:numPr>
          <w:ilvl w:val="2"/>
          <w:numId w:val="32"/>
        </w:numPr>
        <w:spacing w:before="156" w:after="156"/>
      </w:pPr>
      <w:bookmarkStart w:id="55" w:name="_Hlk77176376"/>
      <w:r>
        <w:t>数字化</w:t>
      </w:r>
      <w:r>
        <w:rPr>
          <w:rFonts w:hint="eastAsia"/>
        </w:rPr>
        <w:t>人力资源培训</w:t>
      </w:r>
      <w:r>
        <w:t>服务</w:t>
      </w:r>
      <w:r>
        <w:rPr>
          <w:rFonts w:hint="eastAsia"/>
        </w:rPr>
        <w:t>通用要求</w:t>
      </w:r>
    </w:p>
    <w:p w:rsidR="00770656" w:rsidRDefault="00DC51F3">
      <w:pPr>
        <w:pStyle w:val="affffffffffff1"/>
      </w:pPr>
      <w:r>
        <w:t>数字化</w:t>
      </w:r>
      <w:r>
        <w:rPr>
          <w:rFonts w:hint="eastAsia"/>
        </w:rPr>
        <w:t>人</w:t>
      </w:r>
      <w:r>
        <w:t>力</w:t>
      </w:r>
      <w:r>
        <w:rPr>
          <w:rFonts w:hint="eastAsia"/>
        </w:rPr>
        <w:t>资源培训</w:t>
      </w:r>
      <w:r>
        <w:t>服务</w:t>
      </w:r>
      <w:r>
        <w:rPr>
          <w:rFonts w:hint="eastAsia"/>
        </w:rPr>
        <w:t>通用要求见表</w:t>
      </w:r>
      <w:r>
        <w:rPr>
          <w:rFonts w:hint="eastAsia"/>
        </w:rPr>
        <w:t>3</w:t>
      </w:r>
      <w:r>
        <w:t>。</w:t>
      </w:r>
    </w:p>
    <w:p w:rsidR="00770656" w:rsidRDefault="00DC51F3">
      <w:pPr>
        <w:pStyle w:val="afff9"/>
        <w:jc w:val="center"/>
        <w:rPr>
          <w:rFonts w:eastAsia="等线"/>
          <w:sz w:val="21"/>
        </w:rPr>
      </w:pPr>
      <w:r>
        <w:rPr>
          <w:rFonts w:hint="eastAsia"/>
          <w:sz w:val="21"/>
        </w:rPr>
        <w:t>表</w:t>
      </w:r>
      <w:r>
        <w:rPr>
          <w:sz w:val="21"/>
        </w:rPr>
        <w:t xml:space="preserve"> 3 </w:t>
      </w:r>
      <w:r>
        <w:rPr>
          <w:sz w:val="21"/>
        </w:rPr>
        <w:t>数字化</w:t>
      </w:r>
      <w:r>
        <w:rPr>
          <w:rFonts w:hint="eastAsia"/>
          <w:sz w:val="21"/>
        </w:rPr>
        <w:t>人力资源培训</w:t>
      </w:r>
      <w:r>
        <w:rPr>
          <w:sz w:val="21"/>
        </w:rPr>
        <w:t>服务</w:t>
      </w:r>
      <w:r>
        <w:rPr>
          <w:rFonts w:hint="eastAsia"/>
          <w:sz w:val="21"/>
        </w:rPr>
        <w:t>通用要求</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43"/>
        <w:gridCol w:w="1107"/>
        <w:gridCol w:w="893"/>
        <w:gridCol w:w="5517"/>
      </w:tblGrid>
      <w:tr w:rsidR="00770656">
        <w:trPr>
          <w:trHeight w:val="482"/>
        </w:trPr>
        <w:tc>
          <w:tcPr>
            <w:tcW w:w="1843" w:type="dxa"/>
            <w:tcBorders>
              <w:tl2br w:val="nil"/>
              <w:tr2bl w:val="nil"/>
            </w:tcBorders>
            <w:shd w:val="clear" w:color="auto" w:fill="E7E6E6"/>
            <w:vAlign w:val="center"/>
          </w:tcPr>
          <w:bookmarkEnd w:id="55"/>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类别</w:t>
            </w:r>
          </w:p>
        </w:tc>
        <w:tc>
          <w:tcPr>
            <w:tcW w:w="2000" w:type="dxa"/>
            <w:gridSpan w:val="2"/>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17"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rsidTr="00672CEE">
        <w:trPr>
          <w:trHeight w:val="412"/>
        </w:trPr>
        <w:tc>
          <w:tcPr>
            <w:tcW w:w="1843" w:type="dxa"/>
            <w:vMerge w:val="restart"/>
            <w:tcBorders>
              <w:tl2br w:val="nil"/>
              <w:tr2bl w:val="nil"/>
            </w:tcBorders>
            <w:shd w:val="clear" w:color="auto" w:fill="auto"/>
            <w:vAlign w:val="center"/>
          </w:tcPr>
          <w:p w:rsidR="00770656" w:rsidRDefault="00DC51F3" w:rsidP="00635E7C">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00" w:type="dxa"/>
            <w:gridSpan w:val="2"/>
            <w:tcBorders>
              <w:bottom w:val="single" w:sz="4" w:space="0" w:color="auto"/>
              <w:tl2br w:val="nil"/>
              <w:tr2bl w:val="nil"/>
            </w:tcBorders>
            <w:shd w:val="clear" w:color="auto" w:fill="auto"/>
            <w:vAlign w:val="center"/>
          </w:tcPr>
          <w:p w:rsidR="00770656" w:rsidRDefault="00DC51F3" w:rsidP="00672CE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17" w:type="dxa"/>
            <w:tcBorders>
              <w:bottom w:val="single" w:sz="4" w:space="0" w:color="auto"/>
              <w:tl2br w:val="nil"/>
              <w:tr2bl w:val="nil"/>
            </w:tcBorders>
            <w:shd w:val="clear" w:color="auto" w:fill="auto"/>
            <w:vAlign w:val="center"/>
          </w:tcPr>
          <w:p w:rsidR="00770656" w:rsidRDefault="00DC51F3" w:rsidP="00672CE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1.1.1</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数据、人才</w:t>
            </w:r>
            <w:r>
              <w:rPr>
                <w:rFonts w:asciiTheme="minorEastAsia" w:hAnsiTheme="minorEastAsia" w:cstheme="minorEastAsia" w:hint="eastAsia"/>
                <w:kern w:val="0"/>
                <w:sz w:val="18"/>
                <w:szCs w:val="18"/>
                <w:lang w:bidi="ar"/>
              </w:rPr>
              <w:t>数据</w:t>
            </w:r>
            <w:r>
              <w:rPr>
                <w:rFonts w:asciiTheme="minorEastAsia" w:hAnsiTheme="minorEastAsia" w:cstheme="minorEastAsia"/>
                <w:kern w:val="0"/>
                <w:sz w:val="18"/>
                <w:szCs w:val="18"/>
                <w:lang w:bidi="ar"/>
              </w:rPr>
              <w:t>和人力资源培训过程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管理、人脸识别、活体检测、视频直播互动、音频等技术工具，搭建培训方案、课程、讲师、人才胜任力模型、考题等数据库，通过考勤管理，在线授课、在线考核等增强培训全流程的数字化协同；</w:t>
            </w:r>
          </w:p>
          <w:p w:rsidR="00770656" w:rsidRDefault="00DC51F3" w:rsidP="00672CE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1.1.2 </w:t>
            </w:r>
            <w:r>
              <w:rPr>
                <w:rFonts w:asciiTheme="minorEastAsia" w:hAnsiTheme="minorEastAsia" w:cstheme="minorEastAsia" w:hint="eastAsia"/>
                <w:kern w:val="0"/>
                <w:sz w:val="18"/>
                <w:szCs w:val="18"/>
                <w:lang w:bidi="ar"/>
              </w:rPr>
              <w:t>具备专业的数字化智能维护技术，对产品的生产使用过程提供全生命周期的技术服务支持，</w:t>
            </w:r>
            <w:r w:rsidR="00672CEE">
              <w:rPr>
                <w:rFonts w:asciiTheme="minorEastAsia" w:hAnsiTheme="minorEastAsia" w:cstheme="minorEastAsia" w:hint="eastAsia"/>
                <w:kern w:val="0"/>
                <w:sz w:val="18"/>
                <w:szCs w:val="18"/>
                <w:lang w:bidi="ar"/>
              </w:rPr>
              <w:t>操作界面简洁易懂，</w:t>
            </w:r>
            <w:r>
              <w:rPr>
                <w:rFonts w:asciiTheme="minorEastAsia" w:hAnsiTheme="minorEastAsia" w:cstheme="minorEastAsia" w:hint="eastAsia"/>
                <w:kern w:val="0"/>
                <w:sz w:val="18"/>
                <w:szCs w:val="18"/>
                <w:lang w:bidi="ar"/>
              </w:rPr>
              <w:t>使用户获得流畅的体验</w:t>
            </w:r>
            <w:r>
              <w:rPr>
                <w:rFonts w:asciiTheme="minorEastAsia" w:hAnsiTheme="minorEastAsia" w:cstheme="minorEastAsia"/>
                <w:kern w:val="0"/>
                <w:sz w:val="18"/>
                <w:szCs w:val="18"/>
                <w:lang w:bidi="ar"/>
              </w:rPr>
              <w:t>；</w:t>
            </w:r>
          </w:p>
          <w:p w:rsidR="00770656" w:rsidRDefault="00DC51F3" w:rsidP="00672CE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1.1.3 </w:t>
            </w:r>
            <w:r>
              <w:rPr>
                <w:rFonts w:asciiTheme="minorEastAsia" w:hAnsiTheme="minorEastAsia" w:cstheme="minorEastAsia" w:hint="eastAsia"/>
                <w:kern w:val="0"/>
                <w:sz w:val="18"/>
                <w:szCs w:val="18"/>
                <w:lang w:bidi="ar"/>
              </w:rPr>
              <w:t>网络在线培训应严格遵守《中华人民共和国网络安全法》及相关法律规定，并符合技术要求。</w:t>
            </w:r>
          </w:p>
        </w:tc>
      </w:tr>
      <w:tr w:rsidR="00770656">
        <w:trPr>
          <w:trHeight w:val="90"/>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服务机构</w:t>
            </w:r>
          </w:p>
        </w:tc>
        <w:tc>
          <w:tcPr>
            <w:tcW w:w="5517"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满足相应的资质要求，服务机构取得《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》及其他相应培训的资质；</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提供开展培训服务的固定场所，消防、安全设施齐备，紧急出口畅通、标识明显；</w:t>
            </w:r>
          </w:p>
        </w:tc>
      </w:tr>
      <w:tr w:rsidR="00770656">
        <w:trPr>
          <w:trHeight w:val="447"/>
        </w:trPr>
        <w:tc>
          <w:tcPr>
            <w:tcW w:w="184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107" w:type="dxa"/>
            <w:vMerge w:val="restart"/>
            <w:tcBorders>
              <w:tl2br w:val="nil"/>
              <w:tr2bl w:val="nil"/>
            </w:tcBorders>
            <w:shd w:val="clear" w:color="auto" w:fill="auto"/>
            <w:vAlign w:val="center"/>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w:t>
            </w:r>
            <w:r>
              <w:rPr>
                <w:rFonts w:asciiTheme="minorEastAsia" w:hAnsiTheme="minorEastAsia" w:cstheme="minorEastAsia"/>
                <w:kern w:val="0"/>
                <w:sz w:val="18"/>
                <w:szCs w:val="18"/>
                <w:lang w:bidi="ar"/>
              </w:rPr>
              <w:t>服务人员</w:t>
            </w:r>
          </w:p>
        </w:tc>
        <w:tc>
          <w:tcPr>
            <w:tcW w:w="893" w:type="dxa"/>
            <w:tcBorders>
              <w:tl2br w:val="nil"/>
              <w:tr2bl w:val="nil"/>
            </w:tcBorders>
            <w:shd w:val="clear" w:color="auto" w:fill="auto"/>
            <w:vAlign w:val="center"/>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w:t>
            </w:r>
            <w:r>
              <w:rPr>
                <w:rFonts w:asciiTheme="minorEastAsia" w:hAnsiTheme="minorEastAsia" w:cstheme="minorEastAsia" w:hint="eastAsia"/>
                <w:kern w:val="0"/>
                <w:sz w:val="18"/>
                <w:szCs w:val="18"/>
                <w:lang w:bidi="ar"/>
              </w:rPr>
              <w:t>顾问</w:t>
            </w:r>
          </w:p>
        </w:tc>
        <w:tc>
          <w:tcPr>
            <w:tcW w:w="5517"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1.3.1.1</w:t>
            </w:r>
            <w:r>
              <w:rPr>
                <w:rFonts w:asciiTheme="minorEastAsia" w:hAnsiTheme="minorEastAsia" w:cstheme="minorEastAsia"/>
                <w:kern w:val="0"/>
                <w:sz w:val="18"/>
                <w:szCs w:val="18"/>
                <w:lang w:bidi="ar"/>
              </w:rPr>
              <w:t>配有专门从事</w:t>
            </w:r>
            <w:r>
              <w:rPr>
                <w:rFonts w:asciiTheme="minorEastAsia" w:hAnsiTheme="minorEastAsia" w:cstheme="minorEastAsia" w:hint="eastAsia"/>
                <w:kern w:val="0"/>
                <w:sz w:val="18"/>
                <w:szCs w:val="18"/>
                <w:lang w:bidi="ar"/>
              </w:rPr>
              <w:t>培训需求分析，培训方案制定，组织讲师及制定培训考评，组织培训过程</w:t>
            </w:r>
            <w:r>
              <w:rPr>
                <w:rFonts w:asciiTheme="minorEastAsia" w:hAnsiTheme="minorEastAsia" w:cstheme="minorEastAsia"/>
                <w:kern w:val="0"/>
                <w:sz w:val="18"/>
                <w:szCs w:val="18"/>
                <w:lang w:bidi="ar"/>
              </w:rPr>
              <w:t>的工作人员</w:t>
            </w:r>
            <w:r>
              <w:rPr>
                <w:rFonts w:asciiTheme="minorEastAsia" w:hAnsiTheme="minorEastAsia" w:cstheme="minorEastAsia" w:hint="eastAsia"/>
                <w:kern w:val="0"/>
                <w:sz w:val="18"/>
                <w:szCs w:val="18"/>
                <w:lang w:bidi="ar"/>
              </w:rPr>
              <w:t>；</w:t>
            </w:r>
          </w:p>
          <w:p w:rsidR="00770656" w:rsidRDefault="003E482D"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.3.1.2</w:t>
            </w:r>
            <w:r w:rsidR="00DC51F3">
              <w:rPr>
                <w:rFonts w:asciiTheme="minorEastAsia" w:hAnsiTheme="minorEastAsia" w:cstheme="minorEastAsia" w:hint="eastAsia"/>
                <w:kern w:val="0"/>
                <w:sz w:val="18"/>
                <w:szCs w:val="18"/>
                <w:lang w:bidi="ar"/>
              </w:rPr>
              <w:t>服务人员岗位要求</w:t>
            </w:r>
            <w:r w:rsidR="00DC51F3">
              <w:rPr>
                <w:rFonts w:asciiTheme="minorEastAsia" w:hAnsiTheme="minorEastAsia" w:cstheme="minorEastAsia"/>
                <w:kern w:val="0"/>
                <w:sz w:val="18"/>
                <w:szCs w:val="18"/>
                <w:lang w:bidi="ar"/>
              </w:rPr>
              <w:t>：</w:t>
            </w:r>
          </w:p>
          <w:p w:rsidR="00770656" w:rsidRDefault="00DC51F3" w:rsidP="00BE2FAE">
            <w:pPr>
              <w:widowControl/>
              <w:numPr>
                <w:ilvl w:val="0"/>
                <w:numId w:val="35"/>
              </w:numPr>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lastRenderedPageBreak/>
              <w:t>大学专科（含高职、技工院校）及以上学历</w:t>
            </w:r>
            <w:r>
              <w:rPr>
                <w:rFonts w:asciiTheme="minorEastAsia" w:hAnsiTheme="minorEastAsia" w:cstheme="minorEastAsia"/>
                <w:kern w:val="0"/>
                <w:sz w:val="18"/>
                <w:szCs w:val="18"/>
                <w:lang w:bidi="ar"/>
              </w:rPr>
              <w:t>；</w:t>
            </w:r>
          </w:p>
          <w:p w:rsidR="00770656" w:rsidRDefault="00DC51F3" w:rsidP="00BE2FAE">
            <w:pPr>
              <w:widowControl/>
              <w:numPr>
                <w:ilvl w:val="0"/>
                <w:numId w:val="35"/>
              </w:numPr>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具有一定培训理论知识</w:t>
            </w:r>
            <w:r w:rsidR="00672CEE">
              <w:rPr>
                <w:rFonts w:asciiTheme="minorEastAsia" w:hAnsiTheme="minorEastAsia" w:cstheme="minorEastAsia" w:hint="eastAsia"/>
                <w:kern w:val="0"/>
                <w:sz w:val="18"/>
                <w:szCs w:val="18"/>
                <w:lang w:bidi="ar"/>
              </w:rPr>
              <w:t>；</w:t>
            </w:r>
          </w:p>
          <w:p w:rsidR="00770656" w:rsidRDefault="00DC51F3" w:rsidP="00BE2FAE">
            <w:pPr>
              <w:widowControl/>
              <w:numPr>
                <w:ilvl w:val="0"/>
                <w:numId w:val="35"/>
              </w:numPr>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具备丰富的培训组织和实施经验</w:t>
            </w:r>
            <w:r w:rsidR="00672CEE">
              <w:rPr>
                <w:rFonts w:asciiTheme="minorEastAsia" w:hAnsiTheme="minorEastAsia" w:cstheme="minorEastAsia" w:hint="eastAsia"/>
                <w:kern w:val="0"/>
                <w:sz w:val="18"/>
                <w:szCs w:val="18"/>
                <w:lang w:bidi="ar"/>
              </w:rPr>
              <w:t>；</w:t>
            </w:r>
          </w:p>
          <w:p w:rsidR="00770656" w:rsidRDefault="00DC51F3" w:rsidP="00BE2FAE">
            <w:pPr>
              <w:widowControl/>
              <w:numPr>
                <w:ilvl w:val="0"/>
                <w:numId w:val="35"/>
              </w:numPr>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具有良好的服务意识和态度；</w:t>
            </w:r>
          </w:p>
        </w:tc>
      </w:tr>
      <w:tr w:rsidR="00770656">
        <w:trPr>
          <w:trHeight w:val="655"/>
        </w:trPr>
        <w:tc>
          <w:tcPr>
            <w:tcW w:w="184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107" w:type="dxa"/>
            <w:vMerge/>
            <w:tcBorders>
              <w:tl2br w:val="nil"/>
              <w:tr2bl w:val="nil"/>
            </w:tcBorders>
            <w:shd w:val="clear" w:color="auto" w:fill="auto"/>
            <w:vAlign w:val="center"/>
          </w:tcPr>
          <w:p w:rsidR="00770656" w:rsidRDefault="00770656" w:rsidP="00BE2FAE">
            <w:pPr>
              <w:widowControl/>
              <w:adjustRightInd/>
              <w:spacing w:line="240" w:lineRule="auto"/>
              <w:jc w:val="left"/>
              <w:rPr>
                <w:rFonts w:asciiTheme="minorEastAsia" w:hAnsiTheme="minorEastAsia" w:cstheme="minorEastAsia"/>
                <w:kern w:val="0"/>
                <w:sz w:val="18"/>
                <w:szCs w:val="18"/>
                <w:lang w:bidi="ar"/>
              </w:rPr>
            </w:pPr>
          </w:p>
        </w:tc>
        <w:tc>
          <w:tcPr>
            <w:tcW w:w="893" w:type="dxa"/>
            <w:tcBorders>
              <w:tl2br w:val="nil"/>
              <w:tr2bl w:val="nil"/>
            </w:tcBorders>
            <w:shd w:val="clear" w:color="auto" w:fill="auto"/>
            <w:vAlign w:val="center"/>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1.3.2</w:t>
            </w:r>
            <w:r>
              <w:rPr>
                <w:rFonts w:asciiTheme="minorEastAsia" w:hAnsiTheme="minorEastAsia" w:cstheme="minorEastAsia" w:hint="eastAsia"/>
                <w:kern w:val="0"/>
                <w:sz w:val="18"/>
                <w:szCs w:val="18"/>
                <w:lang w:bidi="ar"/>
              </w:rPr>
              <w:t>培训讲师</w:t>
            </w:r>
          </w:p>
        </w:tc>
        <w:tc>
          <w:tcPr>
            <w:tcW w:w="5517" w:type="dxa"/>
            <w:tcBorders>
              <w:tl2br w:val="nil"/>
              <w:tr2bl w:val="nil"/>
            </w:tcBorders>
            <w:shd w:val="clear" w:color="auto" w:fill="auto"/>
            <w:vAlign w:val="center"/>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1.3.2.1</w:t>
            </w:r>
            <w:r>
              <w:rPr>
                <w:rFonts w:asciiTheme="minorEastAsia" w:hAnsiTheme="minorEastAsia" w:cstheme="minorEastAsia"/>
                <w:kern w:val="0"/>
                <w:sz w:val="18"/>
                <w:szCs w:val="18"/>
                <w:lang w:bidi="ar"/>
              </w:rPr>
              <w:t>专门从事</w:t>
            </w:r>
            <w:r>
              <w:rPr>
                <w:rFonts w:asciiTheme="minorEastAsia" w:hAnsiTheme="minorEastAsia" w:cstheme="minorEastAsia" w:hint="eastAsia"/>
                <w:kern w:val="0"/>
                <w:sz w:val="18"/>
                <w:szCs w:val="18"/>
                <w:lang w:bidi="ar"/>
              </w:rPr>
              <w:t>针对特定培训目标，设计培训形式，研发课程，并实施课程培训</w:t>
            </w:r>
            <w:r>
              <w:rPr>
                <w:rFonts w:asciiTheme="minorEastAsia" w:hAnsiTheme="minorEastAsia" w:cstheme="minorEastAsia"/>
                <w:kern w:val="0"/>
                <w:sz w:val="18"/>
                <w:szCs w:val="18"/>
                <w:lang w:bidi="ar"/>
              </w:rPr>
              <w:t>的专业人员</w:t>
            </w:r>
            <w:r>
              <w:rPr>
                <w:rFonts w:asciiTheme="minorEastAsia" w:hAnsiTheme="minorEastAsia" w:cstheme="minorEastAsia" w:hint="eastAsia"/>
                <w:kern w:val="0"/>
                <w:sz w:val="18"/>
                <w:szCs w:val="18"/>
                <w:lang w:bidi="ar"/>
              </w:rPr>
              <w:t>；</w:t>
            </w:r>
          </w:p>
          <w:p w:rsidR="00770656" w:rsidRDefault="003E482D"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.3.2.2</w:t>
            </w:r>
            <w:r w:rsidR="00DC51F3">
              <w:rPr>
                <w:rFonts w:asciiTheme="minorEastAsia" w:hAnsiTheme="minorEastAsia" w:cstheme="minorEastAsia" w:hint="eastAsia"/>
                <w:kern w:val="0"/>
                <w:sz w:val="18"/>
                <w:szCs w:val="18"/>
                <w:lang w:bidi="ar"/>
              </w:rPr>
              <w:t>服务人员岗位要求：</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a.</w:t>
            </w:r>
            <w:r>
              <w:rPr>
                <w:rFonts w:asciiTheme="minorEastAsia" w:hAnsiTheme="minorEastAsia" w:cstheme="minorEastAsia" w:hint="eastAsia"/>
                <w:kern w:val="0"/>
                <w:sz w:val="18"/>
                <w:szCs w:val="18"/>
                <w:lang w:bidi="ar"/>
              </w:rPr>
              <w:t>具有良好的服务意识和态度；</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b.</w:t>
            </w:r>
            <w:r>
              <w:rPr>
                <w:rFonts w:asciiTheme="minorEastAsia" w:hAnsiTheme="minorEastAsia" w:cstheme="minorEastAsia" w:hint="eastAsia"/>
                <w:kern w:val="0"/>
                <w:sz w:val="18"/>
                <w:szCs w:val="18"/>
                <w:lang w:bidi="ar"/>
              </w:rPr>
              <w:t>具备特定领域的专业和实践能力；</w:t>
            </w:r>
            <w:r>
              <w:rPr>
                <w:rFonts w:ascii="宋体" w:hAnsi="宋体" w:cs="宋体" w:hint="eastAsia"/>
                <w:kern w:val="0"/>
                <w:sz w:val="18"/>
                <w:szCs w:val="18"/>
                <w:lang w:bidi="ar"/>
              </w:rPr>
              <w:br/>
            </w:r>
            <w:r>
              <w:rPr>
                <w:rFonts w:asciiTheme="minorEastAsia" w:hAnsiTheme="minorEastAsia" w:cstheme="minorEastAsia" w:hint="eastAsia"/>
                <w:kern w:val="0"/>
                <w:sz w:val="18"/>
                <w:szCs w:val="18"/>
                <w:lang w:bidi="ar"/>
              </w:rPr>
              <w:t>c.</w:t>
            </w:r>
            <w:r>
              <w:rPr>
                <w:rFonts w:asciiTheme="minorEastAsia" w:hAnsiTheme="minorEastAsia" w:cstheme="minorEastAsia" w:hint="eastAsia"/>
                <w:kern w:val="0"/>
                <w:sz w:val="18"/>
                <w:szCs w:val="18"/>
                <w:lang w:bidi="ar"/>
              </w:rPr>
              <w:t>具备良好的表达能力和授课能力，有丰富的从教经验；</w:t>
            </w:r>
          </w:p>
        </w:tc>
      </w:tr>
      <w:tr w:rsidR="00770656" w:rsidTr="00672CEE">
        <w:trPr>
          <w:trHeight w:val="862"/>
        </w:trPr>
        <w:tc>
          <w:tcPr>
            <w:tcW w:w="1843" w:type="dxa"/>
            <w:tcBorders>
              <w:tl2br w:val="nil"/>
              <w:tr2bl w:val="nil"/>
            </w:tcBorders>
            <w:shd w:val="clear" w:color="auto" w:fill="auto"/>
            <w:vAlign w:val="center"/>
          </w:tcPr>
          <w:p w:rsidR="00770656" w:rsidRDefault="00DC51F3" w:rsidP="00672CE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00" w:type="dxa"/>
            <w:gridSpan w:val="2"/>
            <w:tcBorders>
              <w:tl2br w:val="nil"/>
              <w:tr2bl w:val="nil"/>
            </w:tcBorders>
            <w:shd w:val="clear" w:color="auto" w:fill="auto"/>
            <w:vAlign w:val="center"/>
          </w:tcPr>
          <w:p w:rsidR="00770656" w:rsidRDefault="00DC51F3" w:rsidP="00672CE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人力资源培训</w:t>
            </w:r>
            <w:r>
              <w:rPr>
                <w:rFonts w:asciiTheme="minorEastAsia" w:hAnsiTheme="minorEastAsia" w:cstheme="minorEastAsia"/>
                <w:kern w:val="0"/>
                <w:sz w:val="18"/>
                <w:szCs w:val="18"/>
                <w:lang w:bidi="ar"/>
              </w:rPr>
              <w:t>服务</w:t>
            </w:r>
          </w:p>
        </w:tc>
        <w:tc>
          <w:tcPr>
            <w:tcW w:w="5517" w:type="dxa"/>
            <w:tcBorders>
              <w:tl2br w:val="nil"/>
              <w:tr2bl w:val="nil"/>
            </w:tcBorders>
            <w:shd w:val="clear" w:color="auto" w:fill="auto"/>
            <w:vAlign w:val="center"/>
          </w:tcPr>
          <w:p w:rsidR="00770656" w:rsidRDefault="00DC51F3" w:rsidP="00672CE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2.1.1</w:t>
            </w:r>
            <w:r>
              <w:rPr>
                <w:rFonts w:asciiTheme="minorEastAsia" w:hAnsiTheme="minorEastAsia" w:cstheme="minorEastAsia" w:hint="eastAsia"/>
                <w:kern w:val="0"/>
                <w:sz w:val="18"/>
                <w:szCs w:val="18"/>
                <w:lang w:bidi="ar"/>
              </w:rPr>
              <w:t>实施包括但不限于人力资源和社会保障相关法律法规、政策培训，个人能力素质提升，就业创业和职业发展培训，管理知识和能力培训，专业技能培训等；</w:t>
            </w:r>
          </w:p>
        </w:tc>
      </w:tr>
      <w:tr w:rsidR="00770656">
        <w:trPr>
          <w:trHeight w:val="406"/>
        </w:trPr>
        <w:tc>
          <w:tcPr>
            <w:tcW w:w="1843" w:type="dxa"/>
            <w:tcBorders>
              <w:tl2br w:val="nil"/>
              <w:tr2bl w:val="nil"/>
            </w:tcBorders>
            <w:shd w:val="clear" w:color="auto" w:fill="auto"/>
            <w:vAlign w:val="center"/>
          </w:tcPr>
          <w:p w:rsidR="00770656" w:rsidRDefault="00DC51F3" w:rsidP="00672CE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2000" w:type="dxa"/>
            <w:gridSpan w:val="2"/>
            <w:tcBorders>
              <w:tl2br w:val="nil"/>
              <w:tr2bl w:val="nil"/>
            </w:tcBorders>
            <w:shd w:val="clear" w:color="auto" w:fill="auto"/>
            <w:vAlign w:val="center"/>
          </w:tcPr>
          <w:p w:rsidR="00770656" w:rsidRDefault="00DC51F3" w:rsidP="00672CE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合同内容</w:t>
            </w:r>
          </w:p>
        </w:tc>
        <w:tc>
          <w:tcPr>
            <w:tcW w:w="5517" w:type="dxa"/>
            <w:tcBorders>
              <w:tl2br w:val="nil"/>
              <w:tr2bl w:val="nil"/>
            </w:tcBorders>
            <w:shd w:val="clear" w:color="auto" w:fill="auto"/>
            <w:vAlign w:val="center"/>
          </w:tcPr>
          <w:p w:rsidR="00770656" w:rsidRDefault="00DC51F3" w:rsidP="00672CE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3.1.1</w:t>
            </w:r>
            <w:r>
              <w:rPr>
                <w:rFonts w:asciiTheme="minorEastAsia" w:hAnsiTheme="minorEastAsia" w:cstheme="minorEastAsia" w:hint="eastAsia"/>
                <w:kern w:val="0"/>
                <w:sz w:val="18"/>
                <w:szCs w:val="18"/>
                <w:lang w:bidi="ar"/>
              </w:rPr>
              <w:t>与客户明确培训需求，内容，方式，期限和收费项目标准，</w:t>
            </w:r>
            <w:r>
              <w:rPr>
                <w:rFonts w:asciiTheme="minorEastAsia" w:hAnsiTheme="minorEastAsia" w:cstheme="minorEastAsia"/>
                <w:kern w:val="0"/>
                <w:sz w:val="18"/>
                <w:szCs w:val="18"/>
                <w:lang w:bidi="ar"/>
              </w:rPr>
              <w:t>针对</w:t>
            </w:r>
            <w:r>
              <w:rPr>
                <w:rFonts w:asciiTheme="minorEastAsia" w:hAnsiTheme="minorEastAsia" w:cstheme="minorEastAsia" w:hint="eastAsia"/>
                <w:kern w:val="0"/>
                <w:sz w:val="18"/>
                <w:szCs w:val="18"/>
                <w:lang w:bidi="ar"/>
              </w:rPr>
              <w:t>培训目标和考核标准等达成一致；</w:t>
            </w:r>
          </w:p>
        </w:tc>
      </w:tr>
      <w:tr w:rsidR="00770656" w:rsidTr="00672CEE">
        <w:trPr>
          <w:trHeight w:val="846"/>
        </w:trPr>
        <w:tc>
          <w:tcPr>
            <w:tcW w:w="1843" w:type="dxa"/>
            <w:vMerge w:val="restart"/>
            <w:tcBorders>
              <w:tl2br w:val="nil"/>
              <w:tr2bl w:val="nil"/>
            </w:tcBorders>
            <w:shd w:val="clear" w:color="auto" w:fill="auto"/>
            <w:vAlign w:val="center"/>
          </w:tcPr>
          <w:p w:rsidR="00770656" w:rsidRDefault="00DC51F3" w:rsidP="00635E7C">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kern w:val="0"/>
                <w:sz w:val="18"/>
                <w:szCs w:val="18"/>
                <w:lang w:bidi="ar"/>
              </w:rPr>
              <w:t>.</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服务要求</w:t>
            </w:r>
          </w:p>
        </w:tc>
        <w:tc>
          <w:tcPr>
            <w:tcW w:w="2000" w:type="dxa"/>
            <w:gridSpan w:val="2"/>
            <w:tcBorders>
              <w:tl2br w:val="nil"/>
              <w:tr2bl w:val="nil"/>
            </w:tcBorders>
            <w:shd w:val="clear" w:color="auto" w:fill="auto"/>
            <w:vAlign w:val="center"/>
          </w:tcPr>
          <w:p w:rsidR="00770656" w:rsidRDefault="00DC51F3" w:rsidP="00672CEE">
            <w:pPr>
              <w:widowControl/>
              <w:adjustRightInd/>
              <w:spacing w:line="240" w:lineRule="auto"/>
              <w:ind w:firstLineChars="300" w:firstLine="540"/>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4.1</w:t>
            </w:r>
            <w:r>
              <w:rPr>
                <w:rFonts w:asciiTheme="minorEastAsia" w:hAnsiTheme="minorEastAsia" w:cstheme="minorEastAsia" w:hint="eastAsia"/>
                <w:kern w:val="0"/>
                <w:sz w:val="18"/>
                <w:szCs w:val="18"/>
                <w:lang w:bidi="ar"/>
              </w:rPr>
              <w:t>专业性</w:t>
            </w:r>
          </w:p>
        </w:tc>
        <w:tc>
          <w:tcPr>
            <w:tcW w:w="5517" w:type="dxa"/>
            <w:tcBorders>
              <w:tl2br w:val="nil"/>
              <w:tr2bl w:val="nil"/>
            </w:tcBorders>
            <w:shd w:val="clear" w:color="auto" w:fill="auto"/>
            <w:vAlign w:val="center"/>
          </w:tcPr>
          <w:p w:rsidR="00770656" w:rsidRDefault="00DC51F3" w:rsidP="00672CE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4.1.1</w:t>
            </w:r>
            <w:r>
              <w:rPr>
                <w:rFonts w:asciiTheme="minorEastAsia" w:hAnsiTheme="minorEastAsia" w:cstheme="minorEastAsia" w:hint="eastAsia"/>
                <w:kern w:val="0"/>
                <w:sz w:val="18"/>
                <w:szCs w:val="18"/>
                <w:lang w:bidi="ar"/>
              </w:rPr>
              <w:t>培训课程的设置，培训讲师，和培训组织过程应符合培训目标领域的专业性</w:t>
            </w:r>
            <w:r>
              <w:rPr>
                <w:rFonts w:asciiTheme="minorEastAsia" w:hAnsiTheme="minorEastAsia" w:cstheme="minorEastAsia"/>
                <w:kern w:val="0"/>
                <w:sz w:val="18"/>
                <w:szCs w:val="18"/>
                <w:lang w:bidi="ar"/>
              </w:rPr>
              <w:t>；</w:t>
            </w:r>
          </w:p>
        </w:tc>
      </w:tr>
      <w:tr w:rsidR="00770656" w:rsidTr="00BE2FAE">
        <w:trPr>
          <w:trHeight w:val="733"/>
        </w:trPr>
        <w:tc>
          <w:tcPr>
            <w:tcW w:w="1843" w:type="dxa"/>
            <w:vMerge/>
            <w:tcBorders>
              <w:tl2br w:val="nil"/>
              <w:tr2bl w:val="nil"/>
            </w:tcBorders>
            <w:shd w:val="clear" w:color="auto" w:fill="auto"/>
            <w:vAlign w:val="center"/>
          </w:tcPr>
          <w:p w:rsidR="00770656" w:rsidRDefault="00770656" w:rsidP="00BE2FAE">
            <w:pPr>
              <w:widowControl/>
              <w:adjustRightInd/>
              <w:spacing w:line="240" w:lineRule="auto"/>
              <w:jc w:val="left"/>
              <w:rPr>
                <w:rFonts w:asciiTheme="minorEastAsia" w:hAnsiTheme="minorEastAsia" w:cstheme="minorEastAsia"/>
                <w:kern w:val="0"/>
                <w:sz w:val="18"/>
                <w:szCs w:val="18"/>
                <w:lang w:bidi="ar"/>
              </w:rPr>
            </w:pPr>
          </w:p>
        </w:tc>
        <w:tc>
          <w:tcPr>
            <w:tcW w:w="2000" w:type="dxa"/>
            <w:gridSpan w:val="2"/>
            <w:tcBorders>
              <w:bottom w:val="single" w:sz="4" w:space="0" w:color="auto"/>
              <w:tl2br w:val="nil"/>
              <w:tr2bl w:val="nil"/>
            </w:tcBorders>
            <w:shd w:val="clear" w:color="auto" w:fill="auto"/>
          </w:tcPr>
          <w:p w:rsidR="00770656" w:rsidRDefault="00DC51F3" w:rsidP="00BE2FAE">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4.2</w:t>
            </w:r>
            <w:r>
              <w:rPr>
                <w:rFonts w:asciiTheme="minorEastAsia" w:hAnsiTheme="minorEastAsia" w:cstheme="minorEastAsia" w:hint="eastAsia"/>
                <w:kern w:val="0"/>
                <w:sz w:val="18"/>
                <w:szCs w:val="18"/>
                <w:lang w:bidi="ar"/>
              </w:rPr>
              <w:t>服务态度</w:t>
            </w:r>
          </w:p>
        </w:tc>
        <w:tc>
          <w:tcPr>
            <w:tcW w:w="5517" w:type="dxa"/>
            <w:tcBorders>
              <w:bottom w:val="single" w:sz="4" w:space="0" w:color="auto"/>
              <w:tl2br w:val="nil"/>
              <w:tr2bl w:val="nil"/>
            </w:tcBorders>
            <w:shd w:val="clear" w:color="auto" w:fill="auto"/>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对受训者提供周到耐心的培训服务，专业</w:t>
            </w:r>
            <w:r w:rsidR="00672CEE">
              <w:rPr>
                <w:rFonts w:asciiTheme="minorEastAsia" w:hAnsiTheme="minorEastAsia" w:cstheme="minorEastAsia" w:hint="eastAsia"/>
                <w:kern w:val="0"/>
                <w:sz w:val="18"/>
                <w:szCs w:val="18"/>
                <w:lang w:bidi="ar"/>
              </w:rPr>
              <w:t>输出</w:t>
            </w:r>
            <w:r>
              <w:rPr>
                <w:rFonts w:asciiTheme="minorEastAsia" w:hAnsiTheme="minorEastAsia" w:cstheme="minorEastAsia" w:hint="eastAsia"/>
                <w:kern w:val="0"/>
                <w:sz w:val="18"/>
                <w:szCs w:val="18"/>
                <w:lang w:bidi="ar"/>
              </w:rPr>
              <w:t>培训总结，合理采纳建议，优化服务；</w:t>
            </w:r>
          </w:p>
        </w:tc>
      </w:tr>
      <w:tr w:rsidR="00770656">
        <w:trPr>
          <w:trHeight w:val="327"/>
        </w:trPr>
        <w:tc>
          <w:tcPr>
            <w:tcW w:w="1843" w:type="dxa"/>
            <w:vMerge/>
            <w:tcBorders>
              <w:tl2br w:val="nil"/>
              <w:tr2bl w:val="nil"/>
            </w:tcBorders>
            <w:shd w:val="clear" w:color="auto" w:fill="auto"/>
            <w:vAlign w:val="center"/>
          </w:tcPr>
          <w:p w:rsidR="00770656" w:rsidRDefault="00770656" w:rsidP="00BE2FAE">
            <w:pPr>
              <w:widowControl/>
              <w:adjustRightInd/>
              <w:spacing w:line="240" w:lineRule="auto"/>
              <w:jc w:val="left"/>
              <w:rPr>
                <w:rFonts w:asciiTheme="minorEastAsia" w:hAnsiTheme="minorEastAsia" w:cstheme="minorEastAsia"/>
                <w:kern w:val="0"/>
                <w:sz w:val="18"/>
                <w:szCs w:val="18"/>
                <w:lang w:bidi="ar"/>
              </w:rPr>
            </w:pPr>
          </w:p>
        </w:tc>
        <w:tc>
          <w:tcPr>
            <w:tcW w:w="2000" w:type="dxa"/>
            <w:gridSpan w:val="2"/>
            <w:tcBorders>
              <w:top w:val="single" w:sz="4" w:space="0" w:color="auto"/>
              <w:tl2br w:val="nil"/>
              <w:tr2bl w:val="nil"/>
            </w:tcBorders>
            <w:shd w:val="clear" w:color="auto" w:fill="auto"/>
          </w:tcPr>
          <w:p w:rsidR="00770656" w:rsidRDefault="00DC51F3" w:rsidP="00BE2FAE">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3</w:t>
            </w:r>
            <w:r>
              <w:rPr>
                <w:rFonts w:asciiTheme="minorEastAsia" w:hAnsiTheme="minorEastAsia" w:cstheme="minorEastAsia"/>
                <w:kern w:val="0"/>
                <w:sz w:val="18"/>
                <w:szCs w:val="18"/>
                <w:lang w:bidi="ar"/>
              </w:rPr>
              <w:t>数据留存</w:t>
            </w:r>
          </w:p>
        </w:tc>
        <w:tc>
          <w:tcPr>
            <w:tcW w:w="5517" w:type="dxa"/>
            <w:tcBorders>
              <w:top w:val="single" w:sz="4" w:space="0" w:color="auto"/>
              <w:tl2br w:val="nil"/>
              <w:tr2bl w:val="nil"/>
            </w:tcBorders>
            <w:shd w:val="clear" w:color="auto" w:fill="auto"/>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4.3.1</w:t>
            </w:r>
            <w:r>
              <w:rPr>
                <w:rFonts w:asciiTheme="minorEastAsia" w:hAnsiTheme="minorEastAsia" w:cstheme="minorEastAsia" w:hint="eastAsia"/>
                <w:kern w:val="0"/>
                <w:sz w:val="18"/>
                <w:szCs w:val="18"/>
                <w:lang w:bidi="ar"/>
              </w:rPr>
              <w:t>将培训相关的资料，包括但不限于培训课件，影音资料，考核资料，项目评估报告等由专人负责归档；</w:t>
            </w:r>
          </w:p>
        </w:tc>
      </w:tr>
      <w:tr w:rsidR="00770656" w:rsidTr="00672CEE">
        <w:trPr>
          <w:trHeight w:val="922"/>
        </w:trPr>
        <w:tc>
          <w:tcPr>
            <w:tcW w:w="1843" w:type="dxa"/>
            <w:vMerge w:val="restart"/>
            <w:tcBorders>
              <w:tl2br w:val="nil"/>
              <w:tr2bl w:val="nil"/>
            </w:tcBorders>
            <w:shd w:val="clear" w:color="auto" w:fill="auto"/>
            <w:vAlign w:val="center"/>
          </w:tcPr>
          <w:p w:rsidR="00770656" w:rsidRDefault="00DC51F3" w:rsidP="00635E7C">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sidR="00635E7C">
              <w:rPr>
                <w:rFonts w:asciiTheme="minorEastAsia" w:hAnsiTheme="minorEastAsia" w:cstheme="minorEastAsia" w:hint="eastAsia"/>
                <w:kern w:val="0"/>
                <w:sz w:val="18"/>
                <w:szCs w:val="18"/>
                <w:lang w:bidi="ar"/>
              </w:rPr>
              <w:t>.</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服务流程</w:t>
            </w:r>
          </w:p>
        </w:tc>
        <w:tc>
          <w:tcPr>
            <w:tcW w:w="2000" w:type="dxa"/>
            <w:gridSpan w:val="2"/>
            <w:tcBorders>
              <w:tl2br w:val="nil"/>
              <w:tr2bl w:val="nil"/>
            </w:tcBorders>
            <w:shd w:val="clear" w:color="auto" w:fill="auto"/>
            <w:vAlign w:val="center"/>
          </w:tcPr>
          <w:p w:rsidR="00770656" w:rsidRDefault="00DC51F3" w:rsidP="00672CEE">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需求调研</w:t>
            </w:r>
          </w:p>
        </w:tc>
        <w:tc>
          <w:tcPr>
            <w:tcW w:w="5517" w:type="dxa"/>
            <w:tcBorders>
              <w:tl2br w:val="nil"/>
              <w:tr2bl w:val="nil"/>
            </w:tcBorders>
            <w:shd w:val="clear" w:color="auto" w:fill="auto"/>
            <w:vAlign w:val="center"/>
          </w:tcPr>
          <w:p w:rsidR="00770656" w:rsidRDefault="00DC51F3" w:rsidP="00672CE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5.1.1 </w:t>
            </w:r>
            <w:r>
              <w:rPr>
                <w:rFonts w:asciiTheme="minorEastAsia" w:hAnsiTheme="minorEastAsia" w:cstheme="minorEastAsia" w:hint="eastAsia"/>
                <w:kern w:val="0"/>
                <w:sz w:val="18"/>
                <w:szCs w:val="18"/>
                <w:lang w:bidi="ar"/>
              </w:rPr>
              <w:t>根据市场或客户培训需求，进行培训需求调研分析，并根据情况，提供需求调研分析报告；</w:t>
            </w:r>
          </w:p>
        </w:tc>
      </w:tr>
      <w:tr w:rsidR="00770656" w:rsidTr="00672CEE">
        <w:trPr>
          <w:trHeight w:val="843"/>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672CEE">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课程研发</w:t>
            </w:r>
          </w:p>
        </w:tc>
        <w:tc>
          <w:tcPr>
            <w:tcW w:w="5517" w:type="dxa"/>
            <w:tcBorders>
              <w:tl2br w:val="nil"/>
              <w:tr2bl w:val="nil"/>
            </w:tcBorders>
            <w:shd w:val="clear" w:color="auto" w:fill="auto"/>
            <w:vAlign w:val="center"/>
          </w:tcPr>
          <w:p w:rsidR="00770656" w:rsidRDefault="00DC51F3" w:rsidP="00672CE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5.2.1</w:t>
            </w:r>
            <w:r>
              <w:rPr>
                <w:rFonts w:asciiTheme="minorEastAsia" w:hAnsiTheme="minorEastAsia" w:cstheme="minorEastAsia" w:hint="eastAsia"/>
                <w:kern w:val="0"/>
                <w:sz w:val="18"/>
                <w:szCs w:val="18"/>
                <w:lang w:bidi="ar"/>
              </w:rPr>
              <w:t>根据需求调研和专业分析，展开课程研发定制工作，确定课程主题，内容，师资教材和参考资料等；</w:t>
            </w:r>
          </w:p>
        </w:tc>
      </w:tr>
      <w:tr w:rsidR="00770656">
        <w:trPr>
          <w:trHeight w:val="406"/>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672CEE">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培训方案</w:t>
            </w:r>
          </w:p>
        </w:tc>
        <w:tc>
          <w:tcPr>
            <w:tcW w:w="5517" w:type="dxa"/>
            <w:tcBorders>
              <w:tl2br w:val="nil"/>
              <w:tr2bl w:val="nil"/>
            </w:tcBorders>
            <w:shd w:val="clear" w:color="auto" w:fill="auto"/>
            <w:vAlign w:val="center"/>
          </w:tcPr>
          <w:p w:rsidR="00770656" w:rsidRDefault="00DC51F3" w:rsidP="00672CE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5.3.1</w:t>
            </w:r>
            <w:r>
              <w:rPr>
                <w:rFonts w:asciiTheme="minorEastAsia" w:hAnsiTheme="minorEastAsia" w:cstheme="minorEastAsia" w:hint="eastAsia"/>
                <w:kern w:val="0"/>
                <w:sz w:val="18"/>
                <w:szCs w:val="18"/>
                <w:lang w:bidi="ar"/>
              </w:rPr>
              <w:t>制定培训方案，包括：培训对象，培训目的，培训内容，培训形式与方法，实施工具与辅助手段，考核和培训效果评估方式，经费，时间安排，人员分工和应急方案等；</w:t>
            </w:r>
          </w:p>
          <w:p w:rsidR="00770656" w:rsidRDefault="00DC51F3" w:rsidP="00672CE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5.3.2 </w:t>
            </w:r>
            <w:r>
              <w:rPr>
                <w:rFonts w:asciiTheme="minorEastAsia" w:hAnsiTheme="minorEastAsia" w:cstheme="minorEastAsia" w:hint="eastAsia"/>
                <w:kern w:val="0"/>
                <w:sz w:val="18"/>
                <w:szCs w:val="18"/>
                <w:lang w:bidi="ar"/>
              </w:rPr>
              <w:t>充分利用数据化的手段和工具，做培训辅助，考核及效果评估，调研工具等方面的实施运用；</w:t>
            </w:r>
          </w:p>
        </w:tc>
      </w:tr>
      <w:tr w:rsidR="00770656">
        <w:trPr>
          <w:trHeight w:val="744"/>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3E482D">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5.4 </w:t>
            </w:r>
            <w:r>
              <w:rPr>
                <w:rFonts w:asciiTheme="minorEastAsia" w:hAnsiTheme="minorEastAsia" w:cstheme="minorEastAsia" w:hint="eastAsia"/>
                <w:kern w:val="0"/>
                <w:sz w:val="18"/>
                <w:szCs w:val="18"/>
                <w:lang w:bidi="ar"/>
              </w:rPr>
              <w:t>签订协议</w:t>
            </w:r>
          </w:p>
        </w:tc>
        <w:tc>
          <w:tcPr>
            <w:tcW w:w="5517" w:type="dxa"/>
            <w:tcBorders>
              <w:tl2br w:val="nil"/>
              <w:tr2bl w:val="nil"/>
            </w:tcBorders>
            <w:shd w:val="clear" w:color="auto" w:fill="auto"/>
            <w:vAlign w:val="center"/>
          </w:tcPr>
          <w:p w:rsidR="00770656" w:rsidRDefault="00DC51F3" w:rsidP="003E482D">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5.4.1</w:t>
            </w:r>
            <w:r>
              <w:rPr>
                <w:rFonts w:asciiTheme="minorEastAsia" w:hAnsiTheme="minorEastAsia" w:cstheme="minorEastAsia" w:hint="eastAsia"/>
                <w:kern w:val="0"/>
                <w:sz w:val="18"/>
                <w:szCs w:val="18"/>
                <w:lang w:bidi="ar"/>
              </w:rPr>
              <w:t>与客户明确培训需求，内容，方式，期限和收费项目标准，</w:t>
            </w:r>
            <w:r>
              <w:rPr>
                <w:rFonts w:asciiTheme="minorEastAsia" w:hAnsiTheme="minorEastAsia" w:cstheme="minorEastAsia"/>
                <w:kern w:val="0"/>
                <w:sz w:val="18"/>
                <w:szCs w:val="18"/>
                <w:lang w:bidi="ar"/>
              </w:rPr>
              <w:t>针对</w:t>
            </w:r>
            <w:r>
              <w:rPr>
                <w:rFonts w:asciiTheme="minorEastAsia" w:hAnsiTheme="minorEastAsia" w:cstheme="minorEastAsia" w:hint="eastAsia"/>
                <w:kern w:val="0"/>
                <w:sz w:val="18"/>
                <w:szCs w:val="18"/>
                <w:lang w:bidi="ar"/>
              </w:rPr>
              <w:t>培训目标和考核标准等达成一致；</w:t>
            </w:r>
          </w:p>
        </w:tc>
      </w:tr>
      <w:tr w:rsidR="00770656">
        <w:trPr>
          <w:trHeight w:val="439"/>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5.5 </w:t>
            </w:r>
            <w:r>
              <w:rPr>
                <w:rFonts w:asciiTheme="minorEastAsia" w:hAnsiTheme="minorEastAsia" w:cstheme="minorEastAsia" w:hint="eastAsia"/>
                <w:kern w:val="0"/>
                <w:sz w:val="18"/>
                <w:szCs w:val="18"/>
                <w:lang w:bidi="ar"/>
              </w:rPr>
              <w:t>培训实施</w:t>
            </w:r>
          </w:p>
        </w:tc>
        <w:tc>
          <w:tcPr>
            <w:tcW w:w="5517" w:type="dxa"/>
            <w:tcBorders>
              <w:tl2br w:val="nil"/>
              <w:tr2bl w:val="nil"/>
            </w:tcBorders>
            <w:shd w:val="clear" w:color="auto" w:fill="auto"/>
            <w:vAlign w:val="center"/>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5.5.1 </w:t>
            </w:r>
            <w:r>
              <w:rPr>
                <w:rFonts w:asciiTheme="minorEastAsia" w:hAnsiTheme="minorEastAsia" w:cstheme="minorEastAsia" w:hint="eastAsia"/>
                <w:kern w:val="0"/>
                <w:sz w:val="18"/>
                <w:szCs w:val="18"/>
                <w:lang w:bidi="ar"/>
              </w:rPr>
              <w:t>根据培训协议和确认好的培训方案，组织培训准备，包括安排通知，学员沟通，场地和材料安排，讲师和课程准备，评价和考核准备等；</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5.5.2 </w:t>
            </w:r>
            <w:r>
              <w:rPr>
                <w:rFonts w:asciiTheme="minorEastAsia" w:hAnsiTheme="minorEastAsia" w:cstheme="minorEastAsia" w:hint="eastAsia"/>
                <w:kern w:val="0"/>
                <w:sz w:val="18"/>
                <w:szCs w:val="18"/>
                <w:lang w:bidi="ar"/>
              </w:rPr>
              <w:t>组织课程开展，做好签到</w:t>
            </w:r>
            <w:r w:rsidR="003E482D">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辅助</w:t>
            </w:r>
            <w:r w:rsidR="003E482D">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过程调整及相应后勤等服务工作；</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5.5.3 </w:t>
            </w:r>
            <w:r>
              <w:rPr>
                <w:rFonts w:asciiTheme="minorEastAsia" w:hAnsiTheme="minorEastAsia" w:cstheme="minorEastAsia" w:hint="eastAsia"/>
                <w:kern w:val="0"/>
                <w:sz w:val="18"/>
                <w:szCs w:val="18"/>
                <w:lang w:bidi="ar"/>
              </w:rPr>
              <w:t>针对培训内容和目的，对学员进行考核；颁发相应培训证书；</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lastRenderedPageBreak/>
              <w:t xml:space="preserve">5.5.4 </w:t>
            </w:r>
            <w:r>
              <w:rPr>
                <w:rFonts w:asciiTheme="minorEastAsia" w:hAnsiTheme="minorEastAsia" w:cstheme="minorEastAsia" w:hint="eastAsia"/>
                <w:kern w:val="0"/>
                <w:sz w:val="18"/>
                <w:szCs w:val="18"/>
                <w:lang w:bidi="ar"/>
              </w:rPr>
              <w:t>组织学员对培训安排和组织，课程和形式设置，讲师专业性等进行评估；</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 xml:space="preserve">5.5.5 </w:t>
            </w:r>
            <w:r>
              <w:rPr>
                <w:rFonts w:asciiTheme="minorEastAsia" w:hAnsiTheme="minorEastAsia" w:cstheme="minorEastAsia" w:hint="eastAsia"/>
                <w:kern w:val="0"/>
                <w:sz w:val="18"/>
                <w:szCs w:val="18"/>
                <w:lang w:bidi="ar"/>
              </w:rPr>
              <w:t>网络课程应加强培训过程的学员、讲师和技术管理，包括线上学员社群的组织管理、网络课程的技术管理。</w:t>
            </w:r>
          </w:p>
        </w:tc>
      </w:tr>
      <w:tr w:rsidR="00770656">
        <w:trPr>
          <w:trHeight w:val="381"/>
        </w:trPr>
        <w:tc>
          <w:tcPr>
            <w:tcW w:w="184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adjustRightInd/>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5.6</w:t>
            </w:r>
            <w:r>
              <w:rPr>
                <w:rFonts w:asciiTheme="minorEastAsia" w:hAnsiTheme="minorEastAsia" w:cstheme="minorEastAsia" w:hint="eastAsia"/>
                <w:kern w:val="0"/>
                <w:sz w:val="18"/>
                <w:szCs w:val="18"/>
                <w:lang w:bidi="ar"/>
              </w:rPr>
              <w:t>项目总结</w:t>
            </w:r>
          </w:p>
        </w:tc>
        <w:tc>
          <w:tcPr>
            <w:tcW w:w="5517" w:type="dxa"/>
            <w:tcBorders>
              <w:tl2br w:val="nil"/>
              <w:tr2bl w:val="nil"/>
            </w:tcBorders>
            <w:shd w:val="clear" w:color="auto" w:fill="auto"/>
            <w:vAlign w:val="center"/>
          </w:tcPr>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5.6.1 </w:t>
            </w:r>
            <w:r>
              <w:rPr>
                <w:rFonts w:asciiTheme="minorEastAsia" w:hAnsiTheme="minorEastAsia" w:cstheme="minorEastAsia" w:hint="eastAsia"/>
                <w:kern w:val="0"/>
                <w:sz w:val="18"/>
                <w:szCs w:val="18"/>
                <w:lang w:bidi="ar"/>
              </w:rPr>
              <w:t>结合培训考核，结训后的知识经验和绩效行为等提升变化进行跟踪观察，针对培训的有效性</w:t>
            </w:r>
            <w:r w:rsidR="003E482D">
              <w:rPr>
                <w:rFonts w:asciiTheme="minorEastAsia" w:hAnsiTheme="minorEastAsia" w:cstheme="minorEastAsia" w:hint="eastAsia"/>
                <w:kern w:val="0"/>
                <w:sz w:val="18"/>
                <w:szCs w:val="18"/>
                <w:lang w:bidi="ar"/>
              </w:rPr>
              <w:t>做</w:t>
            </w:r>
            <w:r>
              <w:rPr>
                <w:rFonts w:asciiTheme="minorEastAsia" w:hAnsiTheme="minorEastAsia" w:cstheme="minorEastAsia" w:hint="eastAsia"/>
                <w:kern w:val="0"/>
                <w:sz w:val="18"/>
                <w:szCs w:val="18"/>
                <w:lang w:bidi="ar"/>
              </w:rPr>
              <w:t>整体评估；</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5.6.2 </w:t>
            </w:r>
            <w:r>
              <w:rPr>
                <w:rFonts w:asciiTheme="minorEastAsia" w:hAnsiTheme="minorEastAsia" w:cstheme="minorEastAsia" w:hint="eastAsia"/>
                <w:kern w:val="0"/>
                <w:sz w:val="18"/>
                <w:szCs w:val="18"/>
                <w:lang w:bidi="ar"/>
              </w:rPr>
              <w:t>针对整个培训过程进行项目总结，根据学员评估，结合客户满意度调查，总结项目经验，提出改进措施；</w:t>
            </w:r>
          </w:p>
          <w:p w:rsidR="00770656" w:rsidRDefault="00DC51F3" w:rsidP="00BE2FAE">
            <w:pPr>
              <w:widowControl/>
              <w:adjustRightInd/>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5.6.3 </w:t>
            </w:r>
            <w:r>
              <w:rPr>
                <w:rFonts w:asciiTheme="minorEastAsia" w:hAnsiTheme="minorEastAsia" w:cstheme="minorEastAsia" w:hint="eastAsia"/>
                <w:kern w:val="0"/>
                <w:sz w:val="18"/>
                <w:szCs w:val="18"/>
                <w:lang w:bidi="ar"/>
              </w:rPr>
              <w:t>收集整理相关培训资料，包括但不限于培训课件，影音资料，考核资料，项目评估报告等由专人负责归档；</w:t>
            </w:r>
          </w:p>
        </w:tc>
      </w:tr>
      <w:tr w:rsidR="00770656">
        <w:trPr>
          <w:trHeight w:val="406"/>
        </w:trPr>
        <w:tc>
          <w:tcPr>
            <w:tcW w:w="184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服务质量评价与改进</w:t>
            </w: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w:t>
            </w:r>
            <w:r>
              <w:rPr>
                <w:rFonts w:asciiTheme="minorEastAsia" w:hAnsiTheme="minorEastAsia" w:cstheme="minorEastAsia" w:hint="eastAsia"/>
                <w:kern w:val="0"/>
                <w:sz w:val="18"/>
                <w:szCs w:val="18"/>
                <w:lang w:bidi="ar"/>
              </w:rPr>
              <w:t>客户监督与满意度体系</w:t>
            </w:r>
          </w:p>
        </w:tc>
        <w:tc>
          <w:tcPr>
            <w:tcW w:w="5517"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6.1.1 </w:t>
            </w:r>
            <w:r>
              <w:rPr>
                <w:rFonts w:asciiTheme="minorEastAsia" w:hAnsiTheme="minorEastAsia" w:cstheme="minorEastAsia" w:hint="eastAsia"/>
                <w:kern w:val="0"/>
                <w:sz w:val="18"/>
                <w:szCs w:val="18"/>
                <w:lang w:bidi="ar"/>
              </w:rPr>
              <w:t>及时开展客户满意度调查和培训效能评估，收集客户和受训者的培训评价；</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6.1.2 </w:t>
            </w:r>
            <w:r>
              <w:rPr>
                <w:rFonts w:asciiTheme="minorEastAsia" w:hAnsiTheme="minorEastAsia" w:cstheme="minorEastAsia" w:hint="eastAsia"/>
                <w:kern w:val="0"/>
                <w:sz w:val="18"/>
                <w:szCs w:val="18"/>
                <w:lang w:bidi="ar"/>
              </w:rPr>
              <w:t>及时、妥善处理客户或受测者投诉，不断改进服务专业度和质量；</w:t>
            </w:r>
          </w:p>
        </w:tc>
      </w:tr>
    </w:tbl>
    <w:p w:rsidR="00770656" w:rsidRDefault="00770656">
      <w:pPr>
        <w:pStyle w:val="affffffffffff1"/>
      </w:pPr>
    </w:p>
    <w:p w:rsidR="00770656" w:rsidRDefault="00DC51F3">
      <w:pPr>
        <w:pStyle w:val="afffffff4"/>
        <w:numPr>
          <w:ilvl w:val="2"/>
          <w:numId w:val="32"/>
        </w:numPr>
        <w:spacing w:before="156" w:after="156"/>
      </w:pPr>
      <w:bookmarkStart w:id="56" w:name="_Hlk77176655"/>
      <w:bookmarkEnd w:id="12"/>
      <w:bookmarkEnd w:id="29"/>
      <w:r>
        <w:t>数字化</w:t>
      </w:r>
      <w:r>
        <w:rPr>
          <w:rFonts w:hint="eastAsia"/>
        </w:rPr>
        <w:t>人力资源管理咨询</w:t>
      </w:r>
      <w:r>
        <w:t>服务</w:t>
      </w:r>
      <w:r>
        <w:rPr>
          <w:rFonts w:hint="eastAsia"/>
        </w:rPr>
        <w:t>通用要求</w:t>
      </w:r>
    </w:p>
    <w:p w:rsidR="00770656" w:rsidRDefault="00DC51F3">
      <w:pPr>
        <w:pStyle w:val="affffffffffff1"/>
      </w:pPr>
      <w:r>
        <w:t>数字化</w:t>
      </w:r>
      <w:r>
        <w:rPr>
          <w:rFonts w:hint="eastAsia"/>
        </w:rPr>
        <w:t>人</w:t>
      </w:r>
      <w:r>
        <w:t>力</w:t>
      </w:r>
      <w:r>
        <w:rPr>
          <w:rFonts w:hint="eastAsia"/>
        </w:rPr>
        <w:t>资源管理咨询</w:t>
      </w:r>
      <w:r>
        <w:t>服务</w:t>
      </w:r>
      <w:r>
        <w:rPr>
          <w:rFonts w:hint="eastAsia"/>
        </w:rPr>
        <w:t>通用要求见表</w:t>
      </w:r>
      <w:r>
        <w:t>4</w:t>
      </w:r>
      <w:r>
        <w:t>。</w:t>
      </w:r>
    </w:p>
    <w:p w:rsidR="00770656" w:rsidRDefault="00770656">
      <w:pPr>
        <w:pStyle w:val="affffffffffff1"/>
      </w:pPr>
    </w:p>
    <w:p w:rsidR="00770656" w:rsidRDefault="00770656">
      <w:pPr>
        <w:pStyle w:val="affffffffffff1"/>
        <w:ind w:firstLineChars="0" w:firstLine="0"/>
      </w:pPr>
    </w:p>
    <w:p w:rsidR="00770656" w:rsidRDefault="00DC51F3">
      <w:pPr>
        <w:pStyle w:val="afff9"/>
        <w:jc w:val="center"/>
      </w:pPr>
      <w:r>
        <w:rPr>
          <w:rFonts w:hint="eastAsia"/>
          <w:sz w:val="21"/>
        </w:rPr>
        <w:t>表</w:t>
      </w:r>
      <w:r>
        <w:rPr>
          <w:sz w:val="21"/>
        </w:rPr>
        <w:t xml:space="preserve"> 4 </w:t>
      </w:r>
      <w:r>
        <w:rPr>
          <w:sz w:val="21"/>
        </w:rPr>
        <w:t>数字化</w:t>
      </w:r>
      <w:r>
        <w:rPr>
          <w:rFonts w:hint="eastAsia"/>
          <w:sz w:val="21"/>
        </w:rPr>
        <w:t>人力资源管理咨询</w:t>
      </w:r>
      <w:r>
        <w:rPr>
          <w:sz w:val="21"/>
        </w:rPr>
        <w:t>服务</w:t>
      </w:r>
      <w:r>
        <w:rPr>
          <w:rFonts w:hint="eastAsia"/>
          <w:sz w:val="21"/>
        </w:rPr>
        <w:t>通用要求</w:t>
      </w:r>
    </w:p>
    <w:tbl>
      <w:tblPr>
        <w:tblW w:w="9380"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63"/>
        <w:gridCol w:w="973"/>
        <w:gridCol w:w="1027"/>
        <w:gridCol w:w="5517"/>
      </w:tblGrid>
      <w:tr w:rsidR="00770656">
        <w:trPr>
          <w:trHeight w:val="482"/>
        </w:trPr>
        <w:tc>
          <w:tcPr>
            <w:tcW w:w="1863" w:type="dxa"/>
            <w:tcBorders>
              <w:tl2br w:val="nil"/>
              <w:tr2bl w:val="nil"/>
            </w:tcBorders>
            <w:shd w:val="clear" w:color="auto" w:fill="E7E6E6"/>
            <w:vAlign w:val="center"/>
          </w:tcPr>
          <w:bookmarkEnd w:id="56"/>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类别</w:t>
            </w:r>
          </w:p>
        </w:tc>
        <w:tc>
          <w:tcPr>
            <w:tcW w:w="2000" w:type="dxa"/>
            <w:gridSpan w:val="2"/>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17"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rsidTr="003E482D">
        <w:trPr>
          <w:trHeight w:val="2099"/>
        </w:trPr>
        <w:tc>
          <w:tcPr>
            <w:tcW w:w="1863" w:type="dxa"/>
            <w:vMerge w:val="restart"/>
            <w:tcBorders>
              <w:tl2br w:val="nil"/>
              <w:tr2bl w:val="nil"/>
            </w:tcBorders>
            <w:shd w:val="clear" w:color="auto" w:fill="auto"/>
            <w:vAlign w:val="center"/>
          </w:tcPr>
          <w:p w:rsidR="00770656" w:rsidRDefault="00DC51F3" w:rsidP="00635E7C">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00" w:type="dxa"/>
            <w:gridSpan w:val="2"/>
            <w:tcBorders>
              <w:bottom w:val="single" w:sz="4" w:space="0" w:color="auto"/>
              <w:tl2br w:val="nil"/>
              <w:tr2bl w:val="nil"/>
            </w:tcBorders>
            <w:shd w:val="clear" w:color="auto" w:fill="auto"/>
            <w:vAlign w:val="center"/>
          </w:tcPr>
          <w:p w:rsidR="00770656" w:rsidRDefault="00DC51F3" w:rsidP="003E482D">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17" w:type="dxa"/>
            <w:tcBorders>
              <w:bottom w:val="single" w:sz="4" w:space="0" w:color="auto"/>
              <w:tl2br w:val="nil"/>
              <w:tr2bl w:val="nil"/>
            </w:tcBorders>
            <w:shd w:val="clear" w:color="auto" w:fill="auto"/>
            <w:vAlign w:val="center"/>
          </w:tcPr>
          <w:p w:rsidR="00770656" w:rsidRDefault="00DC51F3" w:rsidP="003E482D">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1.1.1</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数据、人才</w:t>
            </w:r>
            <w:r>
              <w:rPr>
                <w:rFonts w:asciiTheme="minorEastAsia" w:hAnsiTheme="minorEastAsia" w:cstheme="minorEastAsia" w:hint="eastAsia"/>
                <w:kern w:val="0"/>
                <w:sz w:val="18"/>
                <w:szCs w:val="18"/>
                <w:lang w:bidi="ar"/>
              </w:rPr>
              <w:t>数据</w:t>
            </w:r>
            <w:r>
              <w:rPr>
                <w:rFonts w:asciiTheme="minorEastAsia" w:hAnsiTheme="minorEastAsia" w:cstheme="minorEastAsia"/>
                <w:kern w:val="0"/>
                <w:sz w:val="18"/>
                <w:szCs w:val="18"/>
                <w:lang w:bidi="ar"/>
              </w:rPr>
              <w:t>和人力资源培训过程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管理、项目管理等技术工具，搭建咨询方案、战略管理模型、项目案例等数据库，实现人力资源管理咨询全流程的数字化协同、内部项目管理分工与协同、项目进度管理跟踪等，提升人力资源管理咨询服务的效率和质量；</w:t>
            </w:r>
          </w:p>
        </w:tc>
      </w:tr>
      <w:tr w:rsidR="00770656" w:rsidTr="003E482D">
        <w:trPr>
          <w:trHeight w:val="1144"/>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服务机构</w:t>
            </w:r>
          </w:p>
        </w:tc>
        <w:tc>
          <w:tcPr>
            <w:tcW w:w="5517"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满足相应的资质要求，服务机构取得《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提供开展咨询服务的固定场所，消防、安全设施齐备，紧急出口畅通、标识明显；</w:t>
            </w:r>
          </w:p>
        </w:tc>
      </w:tr>
      <w:tr w:rsidR="00770656" w:rsidTr="003E482D">
        <w:trPr>
          <w:trHeight w:val="2425"/>
        </w:trPr>
        <w:tc>
          <w:tcPr>
            <w:tcW w:w="186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7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w:t>
            </w:r>
            <w:r>
              <w:rPr>
                <w:rFonts w:asciiTheme="minorEastAsia" w:hAnsiTheme="minorEastAsia" w:cstheme="minorEastAsia" w:hint="eastAsia"/>
                <w:kern w:val="0"/>
                <w:sz w:val="18"/>
                <w:szCs w:val="18"/>
                <w:lang w:bidi="ar"/>
              </w:rPr>
              <w:t>服务人员</w:t>
            </w:r>
          </w:p>
        </w:tc>
        <w:tc>
          <w:tcPr>
            <w:tcW w:w="1027"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1.3.1</w:t>
            </w:r>
            <w:r>
              <w:rPr>
                <w:rFonts w:asciiTheme="minorEastAsia" w:hAnsiTheme="minorEastAsia" w:cstheme="minorEastAsia" w:hint="eastAsia"/>
                <w:kern w:val="0"/>
                <w:sz w:val="18"/>
                <w:szCs w:val="18"/>
                <w:lang w:bidi="ar"/>
              </w:rPr>
              <w:t>项目经理</w:t>
            </w:r>
          </w:p>
        </w:tc>
        <w:tc>
          <w:tcPr>
            <w:tcW w:w="5517"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1.3.1.1</w:t>
            </w:r>
            <w:r>
              <w:rPr>
                <w:rFonts w:asciiTheme="minorEastAsia" w:hAnsiTheme="minorEastAsia" w:cstheme="minorEastAsia" w:hint="eastAsia"/>
                <w:kern w:val="0"/>
                <w:sz w:val="18"/>
                <w:szCs w:val="18"/>
                <w:lang w:bidi="ar"/>
              </w:rPr>
              <w:t>配有提供专门</w:t>
            </w:r>
            <w:r>
              <w:rPr>
                <w:rFonts w:asciiTheme="minorEastAsia" w:hAnsiTheme="minorEastAsia" w:cstheme="minorEastAsia"/>
                <w:kern w:val="0"/>
                <w:sz w:val="18"/>
                <w:szCs w:val="18"/>
                <w:lang w:bidi="ar"/>
              </w:rPr>
              <w:t>咨询</w:t>
            </w:r>
            <w:r>
              <w:rPr>
                <w:rFonts w:asciiTheme="minorEastAsia" w:hAnsiTheme="minorEastAsia" w:cstheme="minorEastAsia" w:hint="eastAsia"/>
                <w:kern w:val="0"/>
                <w:sz w:val="18"/>
                <w:szCs w:val="18"/>
                <w:lang w:bidi="ar"/>
              </w:rPr>
              <w:t>服务的工作人员（项目经理），负责分析客户需求、管理项目计划等；</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a.</w:t>
            </w:r>
            <w:r>
              <w:rPr>
                <w:rFonts w:asciiTheme="minorEastAsia" w:hAnsiTheme="minorEastAsia" w:cstheme="minorEastAsia" w:hint="eastAsia"/>
                <w:kern w:val="0"/>
                <w:sz w:val="18"/>
                <w:szCs w:val="18"/>
                <w:lang w:bidi="ar"/>
              </w:rPr>
              <w:t>大学专科（含高职、技工院校）及以上学历</w:t>
            </w:r>
            <w:r>
              <w:rPr>
                <w:rFonts w:asciiTheme="minorEastAsia" w:hAnsiTheme="minorEastAsia" w:cstheme="minor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b.</w:t>
            </w:r>
            <w:r>
              <w:rPr>
                <w:rFonts w:asciiTheme="minorEastAsia" w:hAnsiTheme="minorEastAsia" w:cstheme="minorEastAsia" w:hint="eastAsia"/>
                <w:kern w:val="0"/>
                <w:sz w:val="18"/>
                <w:szCs w:val="18"/>
                <w:lang w:bidi="ar"/>
              </w:rPr>
              <w:t>具备丰富的</w:t>
            </w:r>
            <w:r>
              <w:rPr>
                <w:rFonts w:asciiTheme="minorEastAsia" w:hAnsiTheme="minorEastAsia" w:cstheme="minorEastAsia"/>
                <w:kern w:val="0"/>
                <w:sz w:val="18"/>
                <w:szCs w:val="18"/>
                <w:lang w:bidi="ar"/>
              </w:rPr>
              <w:t>咨询</w:t>
            </w:r>
            <w:r>
              <w:rPr>
                <w:rFonts w:asciiTheme="minorEastAsia" w:hAnsiTheme="minorEastAsia" w:cstheme="minorEastAsia" w:hint="eastAsia"/>
                <w:kern w:val="0"/>
                <w:sz w:val="18"/>
                <w:szCs w:val="18"/>
                <w:lang w:bidi="ar"/>
              </w:rPr>
              <w:t>项目管理能力</w:t>
            </w:r>
            <w:r w:rsidR="00D877D4">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c.</w:t>
            </w:r>
            <w:r>
              <w:rPr>
                <w:rFonts w:asciiTheme="minorEastAsia" w:hAnsiTheme="minorEastAsia" w:cstheme="minorEastAsia" w:hint="eastAsia"/>
                <w:kern w:val="0"/>
                <w:sz w:val="18"/>
                <w:szCs w:val="18"/>
                <w:lang w:bidi="ar"/>
              </w:rPr>
              <w:t>具备良好的沟通协调能力；</w:t>
            </w:r>
          </w:p>
          <w:p w:rsidR="00770656" w:rsidRDefault="00DC51F3" w:rsidP="00BE2FAE">
            <w:pPr>
              <w:widowControl/>
              <w:spacing w:line="240" w:lineRule="auto"/>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d</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良好的客户服务意识和职业素养；</w:t>
            </w:r>
          </w:p>
        </w:tc>
      </w:tr>
      <w:tr w:rsidR="00770656">
        <w:trPr>
          <w:trHeight w:val="748"/>
        </w:trPr>
        <w:tc>
          <w:tcPr>
            <w:tcW w:w="186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7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027"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1.3.2</w:t>
            </w:r>
            <w:r>
              <w:rPr>
                <w:rFonts w:asciiTheme="minorEastAsia" w:hAnsiTheme="minorEastAsia" w:cstheme="minorEastAsia" w:hint="eastAsia"/>
                <w:kern w:val="0"/>
                <w:sz w:val="18"/>
                <w:szCs w:val="18"/>
                <w:lang w:bidi="ar"/>
              </w:rPr>
              <w:t>咨询顾问</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1.3.2.1</w:t>
            </w:r>
            <w:r>
              <w:rPr>
                <w:rFonts w:asciiTheme="minorEastAsia" w:hAnsiTheme="minorEastAsia" w:cstheme="minorEastAsia" w:hint="eastAsia"/>
                <w:kern w:val="0"/>
                <w:sz w:val="18"/>
                <w:szCs w:val="18"/>
                <w:lang w:bidi="ar"/>
              </w:rPr>
              <w:t>配有提供专门服务的工作人员（咨询顾问），负责咨询</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的调研、访谈、分析、咨询方案输出和辅导执行等工作；</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lastRenderedPageBreak/>
              <w:t>1.3.2.2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36"/>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36"/>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具有人力资源管理和经营管理的专业知识</w:t>
            </w:r>
            <w:r>
              <w:rPr>
                <w:rFonts w:asciiTheme="minorEastAsia" w:hAnsiTheme="minorEastAsia" w:cstheme="minorEastAsia"/>
                <w:kern w:val="0"/>
                <w:sz w:val="18"/>
                <w:szCs w:val="18"/>
                <w:lang w:bidi="ar"/>
              </w:rPr>
              <w:t>和</w:t>
            </w:r>
            <w:r>
              <w:rPr>
                <w:rFonts w:asciiTheme="minorEastAsia" w:hAnsiTheme="minorEastAsia" w:cstheme="minorEastAsia" w:hint="eastAsia"/>
                <w:kern w:val="0"/>
                <w:sz w:val="18"/>
                <w:szCs w:val="18"/>
                <w:lang w:bidi="ar"/>
              </w:rPr>
              <w:t>相关行业知识；</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具有良好的统计分析能力；</w:t>
            </w:r>
          </w:p>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d</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具有高度的保密意识；</w:t>
            </w:r>
          </w:p>
        </w:tc>
      </w:tr>
      <w:tr w:rsidR="00770656">
        <w:trPr>
          <w:trHeight w:val="674"/>
        </w:trPr>
        <w:tc>
          <w:tcPr>
            <w:tcW w:w="186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lastRenderedPageBreak/>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人力资源管理咨询服务</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sz w:val="18"/>
                <w:szCs w:val="18"/>
              </w:rPr>
              <w:t>2</w:t>
            </w:r>
            <w:r>
              <w:rPr>
                <w:rFonts w:asciiTheme="minorEastAsia" w:hAnsiTheme="minorEastAsia" w:cstheme="minorEastAsia"/>
                <w:sz w:val="18"/>
                <w:szCs w:val="18"/>
              </w:rPr>
              <w:t>.1.1</w:t>
            </w:r>
            <w:r>
              <w:rPr>
                <w:rFonts w:asciiTheme="minorEastAsia" w:hAnsiTheme="minorEastAsia" w:cstheme="minorEastAsia" w:hint="eastAsia"/>
                <w:sz w:val="18"/>
                <w:szCs w:val="18"/>
              </w:rPr>
              <w:t>提供包括但不限于以下服务：人力资源战略规划，组织架构和管</w:t>
            </w:r>
            <w:proofErr w:type="gramStart"/>
            <w:r>
              <w:rPr>
                <w:rFonts w:asciiTheme="minorEastAsia" w:hAnsiTheme="minorEastAsia" w:cstheme="minorEastAsia" w:hint="eastAsia"/>
                <w:sz w:val="18"/>
                <w:szCs w:val="18"/>
              </w:rPr>
              <w:t>控模式</w:t>
            </w:r>
            <w:proofErr w:type="gramEnd"/>
            <w:r>
              <w:rPr>
                <w:rFonts w:asciiTheme="minorEastAsia" w:hAnsiTheme="minorEastAsia" w:cstheme="minorEastAsia" w:hint="eastAsia"/>
                <w:sz w:val="18"/>
                <w:szCs w:val="18"/>
              </w:rPr>
              <w:t>设计，岗位及</w:t>
            </w:r>
            <w:r>
              <w:rPr>
                <w:rFonts w:asciiTheme="minorEastAsia" w:hAnsiTheme="minorEastAsia" w:cstheme="minorEastAsia"/>
                <w:sz w:val="18"/>
                <w:szCs w:val="18"/>
              </w:rPr>
              <w:t>职位</w:t>
            </w:r>
            <w:r>
              <w:rPr>
                <w:rFonts w:asciiTheme="minorEastAsia" w:hAnsiTheme="minorEastAsia" w:cstheme="minorEastAsia" w:hint="eastAsia"/>
                <w:sz w:val="18"/>
                <w:szCs w:val="18"/>
              </w:rPr>
              <w:t>体系设计，薪酬福利激励体系设计，绩效管理体系设计，培养与开发体系设计，</w:t>
            </w:r>
            <w:r>
              <w:rPr>
                <w:rFonts w:asciiTheme="minorEastAsia" w:hAnsiTheme="minorEastAsia" w:cstheme="minorEastAsia"/>
                <w:sz w:val="18"/>
                <w:szCs w:val="18"/>
              </w:rPr>
              <w:t>人才梯队体系建设，</w:t>
            </w:r>
            <w:r>
              <w:rPr>
                <w:rFonts w:asciiTheme="minorEastAsia" w:hAnsiTheme="minorEastAsia" w:cstheme="minorEastAsia" w:hint="eastAsia"/>
                <w:sz w:val="18"/>
                <w:szCs w:val="18"/>
              </w:rPr>
              <w:t>能力素质模型管理，员工管理，组织文化咨询，人力资源和社会保障法律法规咨询等服务；</w:t>
            </w:r>
          </w:p>
        </w:tc>
      </w:tr>
      <w:tr w:rsidR="00770656">
        <w:trPr>
          <w:trHeight w:val="406"/>
        </w:trPr>
        <w:tc>
          <w:tcPr>
            <w:tcW w:w="186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合同内容</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与客户明确咨询目标、内容与范围、交付方式和文件、周期和</w:t>
            </w:r>
            <w:r>
              <w:rPr>
                <w:rFonts w:asciiTheme="minorEastAsia" w:hAnsiTheme="minorEastAsia" w:cstheme="minorEastAsia"/>
                <w:kern w:val="0"/>
                <w:sz w:val="18"/>
                <w:szCs w:val="18"/>
                <w:lang w:bidi="ar"/>
              </w:rPr>
              <w:t>实施</w:t>
            </w:r>
            <w:r>
              <w:rPr>
                <w:rFonts w:asciiTheme="minorEastAsia" w:hAnsiTheme="minorEastAsia" w:cstheme="minorEastAsia" w:hint="eastAsia"/>
                <w:kern w:val="0"/>
                <w:sz w:val="18"/>
                <w:szCs w:val="18"/>
                <w:lang w:bidi="ar"/>
              </w:rPr>
              <w:t>、咨询人员的构成和管理体系、保密及赔偿工作等，</w:t>
            </w:r>
          </w:p>
        </w:tc>
      </w:tr>
      <w:tr w:rsidR="00770656">
        <w:trPr>
          <w:trHeight w:val="406"/>
        </w:trPr>
        <w:tc>
          <w:tcPr>
            <w:tcW w:w="186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服务要求</w:t>
            </w: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专业性</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4.1.1</w:t>
            </w:r>
            <w:r>
              <w:rPr>
                <w:rFonts w:asciiTheme="minorEastAsia" w:hAnsiTheme="minorEastAsia" w:cstheme="minorEastAsia" w:hint="eastAsia"/>
                <w:kern w:val="0"/>
                <w:sz w:val="18"/>
                <w:szCs w:val="18"/>
                <w:lang w:bidi="ar"/>
              </w:rPr>
              <w:t>在相关人力资源及企业经营管理领域，有丰富的理论知识和项目经验积累，能够不断总结提炼咨询实践，提供给客户可落地实践的管理咨询方案；</w:t>
            </w:r>
          </w:p>
        </w:tc>
      </w:tr>
      <w:tr w:rsidR="00770656">
        <w:trPr>
          <w:trHeight w:val="406"/>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4.2</w:t>
            </w:r>
            <w:r>
              <w:rPr>
                <w:rFonts w:asciiTheme="minorEastAsia" w:hAnsiTheme="minorEastAsia" w:cstheme="minorEastAsia" w:hint="eastAsia"/>
                <w:kern w:val="0"/>
                <w:sz w:val="18"/>
                <w:szCs w:val="18"/>
                <w:lang w:bidi="ar"/>
              </w:rPr>
              <w:t>服务态度</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4.2.1</w:t>
            </w:r>
            <w:r>
              <w:rPr>
                <w:rFonts w:asciiTheme="minorEastAsia" w:hAnsiTheme="minorEastAsia" w:cstheme="minorEastAsia" w:hint="eastAsia"/>
                <w:kern w:val="0"/>
                <w:sz w:val="18"/>
                <w:szCs w:val="18"/>
                <w:lang w:bidi="ar"/>
              </w:rPr>
              <w:t>态度友好，尊重他人</w:t>
            </w:r>
            <w:r>
              <w:rPr>
                <w:rFonts w:asciiTheme="minorEastAsia" w:hAnsiTheme="minorEastAsia" w:cstheme="minorEastAsia"/>
                <w:kern w:val="0"/>
                <w:sz w:val="18"/>
                <w:szCs w:val="18"/>
                <w:lang w:bidi="ar"/>
              </w:rPr>
              <w:t>；</w:t>
            </w:r>
          </w:p>
        </w:tc>
      </w:tr>
      <w:tr w:rsidR="00770656">
        <w:trPr>
          <w:trHeight w:val="406"/>
        </w:trPr>
        <w:tc>
          <w:tcPr>
            <w:tcW w:w="186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责任承担</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4.3.1</w:t>
            </w:r>
            <w:r>
              <w:rPr>
                <w:rFonts w:asciiTheme="minorEastAsia" w:hAnsiTheme="minorEastAsia" w:cstheme="minorEastAsia" w:hint="eastAsia"/>
                <w:kern w:val="0"/>
                <w:sz w:val="18"/>
                <w:szCs w:val="18"/>
                <w:lang w:bidi="ar"/>
              </w:rPr>
              <w:t>对交付的咨询方案充分负责，对落地和执行细致耐心辅导，确保咨询服务方案的执行和</w:t>
            </w:r>
            <w:r>
              <w:rPr>
                <w:rFonts w:asciiTheme="minorEastAsia" w:hAnsiTheme="minorEastAsia" w:cstheme="minorEastAsia"/>
                <w:kern w:val="0"/>
                <w:sz w:val="18"/>
                <w:szCs w:val="18"/>
                <w:lang w:bidi="ar"/>
              </w:rPr>
              <w:t>有效</w:t>
            </w:r>
            <w:r>
              <w:rPr>
                <w:rFonts w:asciiTheme="minorEastAsia" w:hAnsiTheme="minorEastAsia" w:cstheme="minorEastAsia" w:hint="eastAsia"/>
                <w:kern w:val="0"/>
                <w:sz w:val="18"/>
                <w:szCs w:val="18"/>
                <w:lang w:bidi="ar"/>
              </w:rPr>
              <w:t>；</w:t>
            </w:r>
          </w:p>
        </w:tc>
      </w:tr>
      <w:tr w:rsidR="00770656">
        <w:trPr>
          <w:trHeight w:val="406"/>
        </w:trPr>
        <w:tc>
          <w:tcPr>
            <w:tcW w:w="186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sidR="00635E7C">
              <w:rPr>
                <w:rFonts w:asciiTheme="minorEastAsia" w:hAnsiTheme="minorEastAsia" w:cstheme="minorEastAsia" w:hint="eastAsia"/>
                <w:kern w:val="0"/>
                <w:sz w:val="18"/>
                <w:szCs w:val="18"/>
                <w:lang w:bidi="ar"/>
              </w:rPr>
              <w:t>.</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服务流程</w:t>
            </w: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项目分析及建议</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根据客户的咨询目标，了解客户的基本信息、战略规划、组织架构、人力资源管理体系等；</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.1.2</w:t>
            </w:r>
            <w:r>
              <w:rPr>
                <w:rFonts w:asciiTheme="minorEastAsia" w:hAnsiTheme="minorEastAsia" w:cstheme="minorEastAsia" w:hint="eastAsia"/>
                <w:kern w:val="0"/>
                <w:sz w:val="18"/>
                <w:szCs w:val="18"/>
                <w:lang w:bidi="ar"/>
              </w:rPr>
              <w:t>根据客户对咨询的需求，基于服务机构自身能力，评估开展项目的成熟条件和可行性；</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.1.3</w:t>
            </w:r>
            <w:r>
              <w:rPr>
                <w:rFonts w:asciiTheme="minorEastAsia" w:hAnsiTheme="minorEastAsia" w:cstheme="minorEastAsia" w:hint="eastAsia"/>
                <w:kern w:val="0"/>
                <w:sz w:val="18"/>
                <w:szCs w:val="18"/>
                <w:lang w:bidi="ar"/>
              </w:rPr>
              <w:t>提交项目建议书，内容应包含客户需求描述、咨询服务目标、服务内容和方法、咨询开展方式及步骤计划、交付成果说明、咨询项目组成和执行保障计划等；</w:t>
            </w:r>
          </w:p>
        </w:tc>
      </w:tr>
      <w:tr w:rsidR="00770656">
        <w:trPr>
          <w:trHeight w:val="406"/>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签订协议</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5.2.1</w:t>
            </w:r>
            <w:r>
              <w:rPr>
                <w:rFonts w:asciiTheme="minorEastAsia" w:hAnsiTheme="minorEastAsia" w:cstheme="minorEastAsia" w:hint="eastAsia"/>
                <w:kern w:val="0"/>
                <w:sz w:val="18"/>
                <w:szCs w:val="18"/>
                <w:lang w:bidi="ar"/>
              </w:rPr>
              <w:t>与客户明确咨询</w:t>
            </w:r>
            <w:r>
              <w:rPr>
                <w:rFonts w:asciiTheme="minorEastAsia" w:hAnsiTheme="minorEastAsia" w:cstheme="minorEastAsia"/>
                <w:kern w:val="0"/>
                <w:sz w:val="18"/>
                <w:szCs w:val="18"/>
                <w:lang w:bidi="ar"/>
              </w:rPr>
              <w:t>协议期限，咨询</w:t>
            </w:r>
            <w:r>
              <w:rPr>
                <w:rFonts w:asciiTheme="minorEastAsia" w:hAnsiTheme="minorEastAsia" w:cstheme="minorEastAsia" w:hint="eastAsia"/>
                <w:kern w:val="0"/>
                <w:sz w:val="18"/>
                <w:szCs w:val="18"/>
                <w:lang w:bidi="ar"/>
              </w:rPr>
              <w:t>目标，</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内容与范围，交付方式和文件，周期和实现，咨询人员的构成和管理体系，保密及赔偿等；</w:t>
            </w:r>
          </w:p>
        </w:tc>
      </w:tr>
      <w:tr w:rsidR="00770656">
        <w:trPr>
          <w:trHeight w:val="406"/>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项目启动</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成立咨询项目组，成员由咨询服务机构和客户共同组成，为项目组配置项目经理和咨询顾问</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.3.2</w:t>
            </w:r>
            <w:r>
              <w:rPr>
                <w:rFonts w:asciiTheme="minorEastAsia" w:hAnsiTheme="minorEastAsia" w:cstheme="minorEastAsia" w:hint="eastAsia"/>
                <w:kern w:val="0"/>
                <w:sz w:val="18"/>
                <w:szCs w:val="18"/>
                <w:lang w:bidi="ar"/>
              </w:rPr>
              <w:t>确认项目组管理和参与人员</w:t>
            </w:r>
            <w:r>
              <w:rPr>
                <w:rFonts w:asciiTheme="minorEastAsia" w:hAnsiTheme="minorEastAsia" w:cstheme="minorEastAsia"/>
                <w:kern w:val="0"/>
                <w:sz w:val="18"/>
                <w:szCs w:val="18"/>
                <w:lang w:bidi="ar"/>
              </w:rPr>
              <w:t>的</w:t>
            </w:r>
            <w:r>
              <w:rPr>
                <w:rFonts w:asciiTheme="minorEastAsia" w:hAnsiTheme="minorEastAsia" w:cstheme="minorEastAsia" w:hint="eastAsia"/>
                <w:kern w:val="0"/>
                <w:sz w:val="18"/>
                <w:szCs w:val="18"/>
                <w:lang w:bidi="ar"/>
              </w:rPr>
              <w:t>参与方式</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5.3.3</w:t>
            </w:r>
            <w:r>
              <w:rPr>
                <w:rFonts w:asciiTheme="minorEastAsia" w:hAnsiTheme="minorEastAsia" w:cstheme="minorEastAsia" w:hint="eastAsia"/>
                <w:kern w:val="0"/>
                <w:sz w:val="18"/>
                <w:szCs w:val="18"/>
                <w:lang w:bidi="ar"/>
              </w:rPr>
              <w:t>明确项目开展的方式，时间、内容的安排和责任人</w:t>
            </w:r>
            <w:r>
              <w:rPr>
                <w:rFonts w:asciiTheme="minorEastAsia" w:hAnsiTheme="minorEastAsia" w:cstheme="minorEastAsia"/>
                <w:kern w:val="0"/>
                <w:sz w:val="18"/>
                <w:szCs w:val="18"/>
                <w:lang w:bidi="ar"/>
              </w:rPr>
              <w:t>；</w:t>
            </w:r>
          </w:p>
        </w:tc>
      </w:tr>
      <w:tr w:rsidR="00770656">
        <w:trPr>
          <w:trHeight w:val="406"/>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Pr>
                <w:rFonts w:asciiTheme="minorEastAsia" w:hAnsiTheme="minorEastAsia" w:cstheme="minorEastAsia" w:hint="eastAsia"/>
                <w:kern w:val="0"/>
                <w:sz w:val="18"/>
                <w:szCs w:val="18"/>
                <w:lang w:bidi="ar"/>
              </w:rPr>
              <w:t>项目调研</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.4.1</w:t>
            </w:r>
            <w:r>
              <w:rPr>
                <w:rFonts w:asciiTheme="minorEastAsia" w:hAnsiTheme="minorEastAsia" w:cstheme="minorEastAsia" w:hint="eastAsia"/>
                <w:kern w:val="0"/>
                <w:sz w:val="18"/>
                <w:szCs w:val="18"/>
                <w:lang w:bidi="ar"/>
              </w:rPr>
              <w:t>根据项目开展计划和调研方案展开调研，做好过程记录和资料整理；</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5.4.2</w:t>
            </w:r>
            <w:r>
              <w:rPr>
                <w:rFonts w:asciiTheme="minorEastAsia" w:hAnsiTheme="minorEastAsia" w:cstheme="minorEastAsia" w:hint="eastAsia"/>
                <w:kern w:val="0"/>
                <w:sz w:val="18"/>
                <w:szCs w:val="18"/>
                <w:lang w:bidi="ar"/>
              </w:rPr>
              <w:t>根据项目形成书面调研报告，包括调研目的、范围、对象、方法、主要问题分析、解决方案建议、后期工作计划等；</w:t>
            </w:r>
          </w:p>
        </w:tc>
      </w:tr>
      <w:tr w:rsidR="00770656">
        <w:trPr>
          <w:trHeight w:val="406"/>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5.5</w:t>
            </w:r>
            <w:r>
              <w:rPr>
                <w:rFonts w:asciiTheme="minorEastAsia" w:hAnsiTheme="minorEastAsia" w:cstheme="minorEastAsia" w:hint="eastAsia"/>
                <w:kern w:val="0"/>
                <w:sz w:val="18"/>
                <w:szCs w:val="18"/>
                <w:lang w:bidi="ar"/>
              </w:rPr>
              <w:t>咨询方案输出</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.5.1</w:t>
            </w:r>
            <w:r>
              <w:rPr>
                <w:rFonts w:asciiTheme="minorEastAsia" w:hAnsiTheme="minorEastAsia" w:cstheme="minorEastAsia" w:hint="eastAsia"/>
                <w:kern w:val="0"/>
                <w:sz w:val="18"/>
                <w:szCs w:val="18"/>
                <w:lang w:bidi="ar"/>
              </w:rPr>
              <w:t>分析调研报告并提交项目组讨论，与客户确认方案内容大纲；</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结合调研报告提出针对性的项目咨询方案，包含主要问题分析和解决方案建议、相关管理流程及制度文档、相关管理工具及表单、方案实施保障及建议等；</w:t>
            </w:r>
            <w:r>
              <w:rPr>
                <w:rFonts w:asciiTheme="minorEastAsia" w:hAnsiTheme="minorEastAsia" w:cstheme="minorEastAsia"/>
                <w:kern w:val="0"/>
                <w:sz w:val="18"/>
                <w:szCs w:val="18"/>
                <w:lang w:bidi="ar"/>
              </w:rPr>
              <w:t xml:space="preserve"> </w:t>
            </w:r>
          </w:p>
        </w:tc>
      </w:tr>
      <w:tr w:rsidR="00770656">
        <w:trPr>
          <w:trHeight w:val="406"/>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.6</w:t>
            </w:r>
            <w:r>
              <w:rPr>
                <w:rFonts w:asciiTheme="minorEastAsia" w:hAnsiTheme="minorEastAsia" w:cstheme="minorEastAsia" w:hint="eastAsia"/>
                <w:kern w:val="0"/>
                <w:sz w:val="18"/>
                <w:szCs w:val="18"/>
                <w:lang w:bidi="ar"/>
              </w:rPr>
              <w:t>辅导执行</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依据咨询项目方案和目标对客户进行相应培训；</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lastRenderedPageBreak/>
              <w:t>5.6.2</w:t>
            </w:r>
            <w:r>
              <w:rPr>
                <w:rFonts w:asciiTheme="minorEastAsia" w:hAnsiTheme="minorEastAsia" w:cstheme="minorEastAsia" w:hint="eastAsia"/>
                <w:kern w:val="0"/>
                <w:sz w:val="18"/>
                <w:szCs w:val="18"/>
                <w:lang w:bidi="ar"/>
              </w:rPr>
              <w:t>在一定时间内，对客户咨询方案的落地实施进行跟踪辅导，并不断调整和完善咨询方案；</w:t>
            </w:r>
          </w:p>
        </w:tc>
      </w:tr>
      <w:tr w:rsidR="00770656" w:rsidTr="00BE2FAE">
        <w:trPr>
          <w:trHeight w:val="1068"/>
        </w:trPr>
        <w:tc>
          <w:tcPr>
            <w:tcW w:w="186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.7</w:t>
            </w:r>
            <w:r>
              <w:rPr>
                <w:rFonts w:asciiTheme="minorEastAsia" w:hAnsiTheme="minorEastAsia" w:cstheme="minorEastAsia" w:hint="eastAsia"/>
                <w:kern w:val="0"/>
                <w:sz w:val="18"/>
                <w:szCs w:val="18"/>
                <w:lang w:bidi="ar"/>
              </w:rPr>
              <w:t>项目总结</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.7.1</w:t>
            </w:r>
            <w:proofErr w:type="gramStart"/>
            <w:r>
              <w:rPr>
                <w:rFonts w:asciiTheme="minorEastAsia" w:hAnsiTheme="minorEastAsia" w:cstheme="minorEastAsia" w:hint="eastAsia"/>
                <w:kern w:val="0"/>
                <w:sz w:val="18"/>
                <w:szCs w:val="18"/>
                <w:lang w:bidi="ar"/>
              </w:rPr>
              <w:t>形成结项报告</w:t>
            </w:r>
            <w:proofErr w:type="gramEnd"/>
            <w:r>
              <w:rPr>
                <w:rFonts w:asciiTheme="minorEastAsia" w:hAnsiTheme="minorEastAsia" w:cstheme="minorEastAsia" w:hint="eastAsia"/>
                <w:kern w:val="0"/>
                <w:sz w:val="18"/>
                <w:szCs w:val="18"/>
                <w:lang w:bidi="ar"/>
              </w:rPr>
              <w:t>与客户确认；</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.7.2</w:t>
            </w:r>
            <w:r>
              <w:rPr>
                <w:rFonts w:asciiTheme="minorEastAsia" w:hAnsiTheme="minorEastAsia" w:cstheme="minorEastAsia" w:hint="eastAsia"/>
                <w:kern w:val="0"/>
                <w:sz w:val="18"/>
                <w:szCs w:val="18"/>
                <w:lang w:bidi="ar"/>
              </w:rPr>
              <w:t>将项目咨询相关过程性和结果性资料进行纸质和数字化归档，形成项目案例库</w:t>
            </w:r>
            <w:r>
              <w:rPr>
                <w:rFonts w:asciiTheme="minorEastAsia" w:hAnsiTheme="minorEastAsia" w:cstheme="minorEastAsia"/>
                <w:kern w:val="0"/>
                <w:sz w:val="18"/>
                <w:szCs w:val="18"/>
                <w:lang w:bidi="ar"/>
              </w:rPr>
              <w:t>；</w:t>
            </w:r>
          </w:p>
        </w:tc>
      </w:tr>
      <w:tr w:rsidR="00770656">
        <w:trPr>
          <w:trHeight w:val="406"/>
        </w:trPr>
        <w:tc>
          <w:tcPr>
            <w:tcW w:w="186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服务质量评价与改进</w:t>
            </w: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客户监督与满意度体系</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6.1.1 </w:t>
            </w:r>
            <w:r w:rsidR="003E482D">
              <w:rPr>
                <w:rFonts w:asciiTheme="minorEastAsia" w:hAnsiTheme="minorEastAsia" w:cstheme="minorEastAsia" w:hint="eastAsia"/>
                <w:kern w:val="0"/>
                <w:sz w:val="18"/>
                <w:szCs w:val="18"/>
                <w:lang w:bidi="ar"/>
              </w:rPr>
              <w:t>就</w:t>
            </w:r>
            <w:r>
              <w:rPr>
                <w:rFonts w:asciiTheme="minorEastAsia" w:hAnsiTheme="minorEastAsia" w:cstheme="minorEastAsia" w:hint="eastAsia"/>
                <w:kern w:val="0"/>
                <w:sz w:val="18"/>
                <w:szCs w:val="18"/>
                <w:lang w:bidi="ar"/>
              </w:rPr>
              <w:t>咨询项目经理和咨询顾问的职业素养和专业能力，咨询项目的交付情况和实施效果进行反馈调研，根据需要调整项目方案，听取客户意见；</w:t>
            </w:r>
          </w:p>
        </w:tc>
      </w:tr>
      <w:tr w:rsidR="00770656" w:rsidTr="00BE2FAE">
        <w:trPr>
          <w:trHeight w:val="1236"/>
        </w:trPr>
        <w:tc>
          <w:tcPr>
            <w:tcW w:w="186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0"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6.2</w:t>
            </w:r>
            <w:r>
              <w:rPr>
                <w:rFonts w:asciiTheme="minorEastAsia" w:hAnsiTheme="minorEastAsia" w:cstheme="minorEastAsia" w:hint="eastAsia"/>
                <w:kern w:val="0"/>
                <w:sz w:val="18"/>
                <w:szCs w:val="18"/>
                <w:lang w:bidi="ar"/>
              </w:rPr>
              <w:t>数据留存</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6.2.1 </w:t>
            </w:r>
            <w:r>
              <w:rPr>
                <w:rFonts w:asciiTheme="minorEastAsia" w:hAnsiTheme="minorEastAsia" w:cstheme="minorEastAsia" w:hint="eastAsia"/>
                <w:kern w:val="0"/>
                <w:sz w:val="18"/>
                <w:szCs w:val="18"/>
                <w:lang w:bidi="ar"/>
              </w:rPr>
              <w:t>将项目咨询相关资料进行纸质和数字化归档，包括但不限于项目需求调研，调研记录和报告，咨询解决方案，</w:t>
            </w:r>
            <w:proofErr w:type="gramStart"/>
            <w:r>
              <w:rPr>
                <w:rFonts w:asciiTheme="minorEastAsia" w:hAnsiTheme="minorEastAsia" w:cstheme="minorEastAsia" w:hint="eastAsia"/>
                <w:kern w:val="0"/>
                <w:sz w:val="18"/>
                <w:szCs w:val="18"/>
                <w:lang w:bidi="ar"/>
              </w:rPr>
              <w:t>项目结项报告</w:t>
            </w:r>
            <w:proofErr w:type="gramEnd"/>
            <w:r>
              <w:rPr>
                <w:rFonts w:asciiTheme="minorEastAsia" w:hAnsiTheme="minorEastAsia" w:cstheme="minorEastAsia" w:hint="eastAsia"/>
                <w:kern w:val="0"/>
                <w:sz w:val="18"/>
                <w:szCs w:val="18"/>
                <w:lang w:bidi="ar"/>
              </w:rPr>
              <w:t>等，提炼项目执行经验和体系，形成项目案例库；</w:t>
            </w:r>
          </w:p>
        </w:tc>
      </w:tr>
    </w:tbl>
    <w:p w:rsidR="00770656" w:rsidRDefault="00770656">
      <w:pPr>
        <w:pStyle w:val="afffffff4"/>
        <w:spacing w:before="156" w:after="156"/>
      </w:pPr>
    </w:p>
    <w:p w:rsidR="00770656" w:rsidRDefault="00DC51F3">
      <w:pPr>
        <w:pStyle w:val="afffffff4"/>
        <w:numPr>
          <w:ilvl w:val="2"/>
          <w:numId w:val="32"/>
        </w:numPr>
        <w:spacing w:before="156" w:after="156"/>
      </w:pPr>
      <w:r>
        <w:t>数字化</w:t>
      </w:r>
      <w:r>
        <w:rPr>
          <w:rFonts w:hint="eastAsia"/>
        </w:rPr>
        <w:t>劳务派遣服务通用要求</w:t>
      </w:r>
    </w:p>
    <w:p w:rsidR="00770656" w:rsidRDefault="00DC51F3">
      <w:pPr>
        <w:pStyle w:val="affffffffffff1"/>
      </w:pPr>
      <w:r>
        <w:t>数字化</w:t>
      </w:r>
      <w:r>
        <w:rPr>
          <w:rFonts w:hint="eastAsia"/>
        </w:rPr>
        <w:t>劳务派遣服务通用要求见表</w:t>
      </w:r>
      <w:r>
        <w:t>5</w:t>
      </w:r>
      <w:r>
        <w:t>。</w:t>
      </w:r>
    </w:p>
    <w:p w:rsidR="00770656" w:rsidRDefault="00770656">
      <w:pPr>
        <w:pStyle w:val="affffffffffff1"/>
      </w:pPr>
    </w:p>
    <w:p w:rsidR="00770656" w:rsidRDefault="00DC51F3">
      <w:pPr>
        <w:pStyle w:val="afff9"/>
        <w:jc w:val="center"/>
        <w:rPr>
          <w:rFonts w:eastAsia="等线"/>
          <w:sz w:val="21"/>
        </w:rPr>
      </w:pPr>
      <w:r>
        <w:rPr>
          <w:rFonts w:hint="eastAsia"/>
          <w:sz w:val="21"/>
        </w:rPr>
        <w:t>表</w:t>
      </w:r>
      <w:r>
        <w:rPr>
          <w:sz w:val="21"/>
        </w:rPr>
        <w:t xml:space="preserve"> 5 </w:t>
      </w:r>
      <w:r>
        <w:rPr>
          <w:sz w:val="21"/>
        </w:rPr>
        <w:t>数字化</w:t>
      </w:r>
      <w:r>
        <w:rPr>
          <w:rFonts w:hint="eastAsia"/>
          <w:sz w:val="21"/>
        </w:rPr>
        <w:t>劳务派遣</w:t>
      </w:r>
      <w:r>
        <w:rPr>
          <w:sz w:val="21"/>
        </w:rPr>
        <w:t>服务</w:t>
      </w:r>
      <w:r>
        <w:rPr>
          <w:rFonts w:hint="eastAsia"/>
          <w:sz w:val="21"/>
        </w:rPr>
        <w:t>通用要求</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38"/>
        <w:gridCol w:w="992"/>
        <w:gridCol w:w="1013"/>
        <w:gridCol w:w="5517"/>
      </w:tblGrid>
      <w:tr w:rsidR="00770656">
        <w:trPr>
          <w:trHeight w:val="482"/>
        </w:trPr>
        <w:tc>
          <w:tcPr>
            <w:tcW w:w="1838" w:type="dxa"/>
            <w:tcBorders>
              <w:tl2br w:val="nil"/>
              <w:tr2bl w:val="nil"/>
            </w:tcBorders>
            <w:shd w:val="clear" w:color="auto" w:fill="E7E6E6"/>
            <w:vAlign w:val="center"/>
          </w:tcPr>
          <w:p w:rsidR="00770656" w:rsidRDefault="00DC51F3" w:rsidP="003E482D">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类别</w:t>
            </w:r>
          </w:p>
        </w:tc>
        <w:tc>
          <w:tcPr>
            <w:tcW w:w="2005" w:type="dxa"/>
            <w:gridSpan w:val="2"/>
            <w:tcBorders>
              <w:tl2br w:val="nil"/>
              <w:tr2bl w:val="nil"/>
            </w:tcBorders>
            <w:shd w:val="clear" w:color="auto" w:fill="E7E6E6"/>
            <w:vAlign w:val="center"/>
          </w:tcPr>
          <w:p w:rsidR="00770656" w:rsidRDefault="00DC51F3" w:rsidP="003E482D">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17" w:type="dxa"/>
            <w:tcBorders>
              <w:tl2br w:val="nil"/>
              <w:tr2bl w:val="nil"/>
            </w:tcBorders>
            <w:shd w:val="clear" w:color="auto" w:fill="E7E6E6"/>
            <w:vAlign w:val="center"/>
          </w:tcPr>
          <w:p w:rsidR="00770656" w:rsidRDefault="00DC51F3" w:rsidP="003E482D">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rsidTr="003E482D">
        <w:trPr>
          <w:trHeight w:val="90"/>
        </w:trPr>
        <w:tc>
          <w:tcPr>
            <w:tcW w:w="1838" w:type="dxa"/>
            <w:vMerge w:val="restart"/>
            <w:tcBorders>
              <w:tl2br w:val="nil"/>
              <w:tr2bl w:val="nil"/>
            </w:tcBorders>
            <w:shd w:val="clear" w:color="auto" w:fill="auto"/>
            <w:vAlign w:val="center"/>
          </w:tcPr>
          <w:p w:rsidR="00770656" w:rsidRDefault="00DC51F3" w:rsidP="00635E7C">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05" w:type="dxa"/>
            <w:gridSpan w:val="2"/>
            <w:tcBorders>
              <w:bottom w:val="single" w:sz="4" w:space="0" w:color="auto"/>
              <w:tl2br w:val="nil"/>
              <w:tr2bl w:val="nil"/>
            </w:tcBorders>
            <w:shd w:val="clear" w:color="auto" w:fill="auto"/>
            <w:vAlign w:val="center"/>
          </w:tcPr>
          <w:p w:rsidR="00770656" w:rsidRDefault="00DC51F3" w:rsidP="003E482D">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17" w:type="dxa"/>
            <w:tcBorders>
              <w:bottom w:val="single" w:sz="4" w:space="0" w:color="auto"/>
              <w:tl2br w:val="nil"/>
              <w:tr2bl w:val="nil"/>
            </w:tcBorders>
            <w:shd w:val="clear" w:color="auto" w:fill="auto"/>
            <w:vAlign w:val="center"/>
          </w:tcPr>
          <w:p w:rsidR="00770656" w:rsidRDefault="00DC51F3" w:rsidP="003E482D">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1.1.1</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数据、人才</w:t>
            </w:r>
            <w:r>
              <w:rPr>
                <w:rFonts w:asciiTheme="minorEastAsia" w:hAnsiTheme="minorEastAsia" w:cstheme="minorEastAsia" w:hint="eastAsia"/>
                <w:kern w:val="0"/>
                <w:sz w:val="18"/>
                <w:szCs w:val="18"/>
                <w:lang w:bidi="ar"/>
              </w:rPr>
              <w:t>数据</w:t>
            </w:r>
            <w:r>
              <w:rPr>
                <w:rFonts w:asciiTheme="minorEastAsia" w:hAnsiTheme="minorEastAsia" w:cstheme="minorEastAsia"/>
                <w:kern w:val="0"/>
                <w:sz w:val="18"/>
                <w:szCs w:val="18"/>
                <w:lang w:bidi="ar"/>
              </w:rPr>
              <w:t>和劳务派遣服务过程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系统、招聘系统、电子信息采集、电子网签、培训系统、</w:t>
            </w:r>
            <w:r>
              <w:rPr>
                <w:rFonts w:asciiTheme="minorEastAsia" w:hAnsiTheme="minorEastAsia" w:cstheme="minorEastAsia"/>
                <w:kern w:val="0"/>
                <w:sz w:val="18"/>
                <w:szCs w:val="18"/>
                <w:lang w:bidi="ar"/>
              </w:rPr>
              <w:t>RPA</w:t>
            </w:r>
            <w:r>
              <w:rPr>
                <w:rFonts w:asciiTheme="minorEastAsia" w:hAnsiTheme="minorEastAsia" w:cstheme="minorEastAsia"/>
                <w:kern w:val="0"/>
                <w:sz w:val="18"/>
                <w:szCs w:val="18"/>
                <w:lang w:bidi="ar"/>
              </w:rPr>
              <w:t>（流程自动化）、考勤与薪酬管理、个税自动计算、专业政策库等技术工具，实现劳务</w:t>
            </w:r>
            <w:proofErr w:type="gramStart"/>
            <w:r>
              <w:rPr>
                <w:rFonts w:asciiTheme="minorEastAsia" w:hAnsiTheme="minorEastAsia" w:cstheme="minorEastAsia"/>
                <w:kern w:val="0"/>
                <w:sz w:val="18"/>
                <w:szCs w:val="18"/>
                <w:lang w:bidi="ar"/>
              </w:rPr>
              <w:t>派遣全</w:t>
            </w:r>
            <w:proofErr w:type="gramEnd"/>
            <w:r>
              <w:rPr>
                <w:rFonts w:asciiTheme="minorEastAsia" w:hAnsiTheme="minorEastAsia" w:cstheme="minorEastAsia"/>
                <w:kern w:val="0"/>
                <w:sz w:val="18"/>
                <w:szCs w:val="18"/>
                <w:lang w:bidi="ar"/>
              </w:rPr>
              <w:t>流程的数字化协同、行业人才库和专业人才池搭建、与客户的服务交互、员工薪资、社会保险</w:t>
            </w:r>
            <w:r>
              <w:rPr>
                <w:rFonts w:asciiTheme="minorEastAsia" w:hAnsiTheme="minorEastAsia" w:cstheme="minorEastAsia" w:hint="eastAsia"/>
                <w:kern w:val="0"/>
                <w:sz w:val="18"/>
                <w:szCs w:val="18"/>
                <w:lang w:bidi="ar"/>
              </w:rPr>
              <w:t>（</w:t>
            </w:r>
            <w:proofErr w:type="gramStart"/>
            <w:r>
              <w:rPr>
                <w:rFonts w:asciiTheme="minorEastAsia" w:hAnsiTheme="minorEastAsia" w:cstheme="minorEastAsia" w:hint="eastAsia"/>
                <w:kern w:val="0"/>
                <w:sz w:val="18"/>
                <w:szCs w:val="18"/>
                <w:lang w:bidi="ar"/>
              </w:rPr>
              <w:t>含住房</w:t>
            </w:r>
            <w:proofErr w:type="gramEnd"/>
            <w:r>
              <w:rPr>
                <w:rFonts w:asciiTheme="minorEastAsia" w:hAnsiTheme="minorEastAsia" w:cstheme="minorEastAsia" w:hint="eastAsia"/>
                <w:kern w:val="0"/>
                <w:sz w:val="18"/>
                <w:szCs w:val="18"/>
                <w:lang w:bidi="ar"/>
              </w:rPr>
              <w:t>公积金）</w:t>
            </w:r>
            <w:r>
              <w:rPr>
                <w:rFonts w:asciiTheme="minorEastAsia" w:hAnsiTheme="minorEastAsia" w:cstheme="minorEastAsia"/>
                <w:kern w:val="0"/>
                <w:sz w:val="18"/>
                <w:szCs w:val="18"/>
                <w:lang w:bidi="ar"/>
              </w:rPr>
              <w:t>等信息和政策的快速查询；</w:t>
            </w:r>
          </w:p>
        </w:tc>
      </w:tr>
      <w:tr w:rsidR="00770656" w:rsidTr="003E482D">
        <w:trPr>
          <w:trHeight w:val="1464"/>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1.2</w:t>
            </w:r>
            <w:r>
              <w:rPr>
                <w:rFonts w:asciiTheme="minorEastAsia" w:hAnsiTheme="minorEastAsia" w:cstheme="minorEastAsia" w:hint="eastAsia"/>
                <w:kern w:val="0"/>
                <w:sz w:val="18"/>
                <w:szCs w:val="18"/>
                <w:lang w:bidi="ar"/>
              </w:rPr>
              <w:t>服务机构</w:t>
            </w:r>
          </w:p>
        </w:tc>
        <w:tc>
          <w:tcPr>
            <w:tcW w:w="5517"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满足相应的资质要求，服务机构取得《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》《劳务派遣</w:t>
            </w:r>
            <w:r>
              <w:rPr>
                <w:rFonts w:asciiTheme="minorEastAsia" w:hAnsiTheme="minorEastAsia" w:cstheme="minorEastAsia"/>
                <w:kern w:val="0"/>
                <w:sz w:val="18"/>
                <w:szCs w:val="18"/>
                <w:lang w:bidi="ar"/>
              </w:rPr>
              <w:t>经营</w:t>
            </w:r>
            <w:r>
              <w:rPr>
                <w:rFonts w:asciiTheme="minorEastAsia" w:hAnsiTheme="minorEastAsia" w:cstheme="minorEastAsia" w:hint="eastAsia"/>
                <w:kern w:val="0"/>
                <w:sz w:val="18"/>
                <w:szCs w:val="18"/>
                <w:lang w:bidi="ar"/>
              </w:rPr>
              <w:t>许可证》，</w:t>
            </w:r>
            <w:r>
              <w:rPr>
                <w:rFonts w:asciiTheme="minorEastAsia" w:hAnsiTheme="minorEastAsia" w:cstheme="minorEastAsia"/>
                <w:kern w:val="0"/>
                <w:sz w:val="18"/>
                <w:szCs w:val="18"/>
                <w:lang w:bidi="ar"/>
              </w:rPr>
              <w:t>实缴</w:t>
            </w:r>
            <w:r>
              <w:rPr>
                <w:rFonts w:asciiTheme="minorEastAsia" w:hAnsiTheme="minorEastAsia" w:cstheme="minorEastAsia" w:hint="eastAsia"/>
                <w:kern w:val="0"/>
                <w:sz w:val="18"/>
                <w:szCs w:val="18"/>
                <w:lang w:bidi="ar"/>
              </w:rPr>
              <w:t>注册资本不少于人民币</w:t>
            </w:r>
            <w:r>
              <w:rPr>
                <w:rFonts w:asciiTheme="minorEastAsia" w:hAnsiTheme="minorEastAsia" w:cstheme="minorEastAsia" w:hint="eastAsia"/>
                <w:kern w:val="0"/>
                <w:sz w:val="18"/>
                <w:szCs w:val="18"/>
                <w:lang w:bidi="ar"/>
              </w:rPr>
              <w:t>200</w:t>
            </w:r>
            <w:r>
              <w:rPr>
                <w:rFonts w:asciiTheme="minorEastAsia" w:hAnsiTheme="minorEastAsia" w:cstheme="minorEastAsia" w:hint="eastAsia"/>
                <w:kern w:val="0"/>
                <w:sz w:val="18"/>
                <w:szCs w:val="18"/>
                <w:lang w:bidi="ar"/>
              </w:rPr>
              <w:t>万元；</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提供开展</w:t>
            </w:r>
            <w:r>
              <w:rPr>
                <w:rFonts w:asciiTheme="minorEastAsia" w:hAnsiTheme="minorEastAsia" w:cstheme="minorEastAsia"/>
                <w:kern w:val="0"/>
                <w:sz w:val="18"/>
                <w:szCs w:val="18"/>
                <w:lang w:bidi="ar"/>
              </w:rPr>
              <w:t>劳务派遣</w:t>
            </w:r>
            <w:r>
              <w:rPr>
                <w:rFonts w:asciiTheme="minorEastAsia" w:hAnsiTheme="minorEastAsia" w:cstheme="minorEastAsia" w:hint="eastAsia"/>
                <w:kern w:val="0"/>
                <w:sz w:val="18"/>
                <w:szCs w:val="18"/>
                <w:lang w:bidi="ar"/>
              </w:rPr>
              <w:t>服务的固定场所，消防、安全设施齐备，紧急出口畅通、标识明显；</w:t>
            </w:r>
          </w:p>
        </w:tc>
      </w:tr>
      <w:tr w:rsidR="00770656" w:rsidTr="003E482D">
        <w:trPr>
          <w:trHeight w:val="90"/>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92"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1.2</w:t>
            </w:r>
            <w:r>
              <w:rPr>
                <w:rFonts w:asciiTheme="minorEastAsia" w:hAnsiTheme="minorEastAsia" w:cstheme="minorEastAsia" w:hint="eastAsia"/>
                <w:kern w:val="0"/>
                <w:sz w:val="18"/>
                <w:szCs w:val="18"/>
                <w:lang w:bidi="ar"/>
              </w:rPr>
              <w:t>服务人员</w:t>
            </w:r>
          </w:p>
        </w:tc>
        <w:tc>
          <w:tcPr>
            <w:tcW w:w="101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项目经理</w:t>
            </w:r>
          </w:p>
        </w:tc>
        <w:tc>
          <w:tcPr>
            <w:tcW w:w="5517"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1.3.1.1</w:t>
            </w:r>
            <w:r>
              <w:rPr>
                <w:rFonts w:asciiTheme="minorEastAsia" w:hAnsiTheme="minorEastAsia" w:cstheme="minorEastAsia" w:hint="eastAsia"/>
                <w:kern w:val="0"/>
                <w:sz w:val="18"/>
                <w:szCs w:val="18"/>
                <w:lang w:bidi="ar"/>
              </w:rPr>
              <w:t>配有提供专门服务的工作人员（项目经理），负责确认客户需求、</w:t>
            </w:r>
            <w:r>
              <w:rPr>
                <w:rFonts w:asciiTheme="minorEastAsia" w:hAnsiTheme="minorEastAsia" w:cstheme="minorEastAsia"/>
                <w:kern w:val="0"/>
                <w:sz w:val="18"/>
                <w:szCs w:val="18"/>
                <w:lang w:bidi="ar"/>
              </w:rPr>
              <w:t>人员招聘、</w:t>
            </w:r>
            <w:r>
              <w:rPr>
                <w:rFonts w:asciiTheme="minorEastAsia" w:hAnsiTheme="minorEastAsia" w:cstheme="minorEastAsia" w:hint="eastAsia"/>
                <w:kern w:val="0"/>
                <w:sz w:val="18"/>
                <w:szCs w:val="18"/>
                <w:lang w:bidi="ar"/>
              </w:rPr>
              <w:t>岗位培训、劳动关系管理、协调内部资源、结算和客户维护等；</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1.3.1.2</w:t>
            </w:r>
            <w:r>
              <w:rPr>
                <w:rFonts w:asciiTheme="minorEastAsia" w:hAnsiTheme="minorEastAsia" w:cstheme="minorEastAsia" w:hint="eastAsia"/>
                <w:kern w:val="0"/>
                <w:sz w:val="18"/>
                <w:szCs w:val="18"/>
                <w:lang w:bidi="ar"/>
              </w:rPr>
              <w:t>服务人员岗位要求</w:t>
            </w:r>
            <w:r w:rsidR="003E482D">
              <w:rPr>
                <w:rFonts w:asciiTheme="minorEastAsia" w:hAnsiTheme="minorEastAsia" w:cstheme="minorEastAsia" w:hint="eastAsia"/>
                <w:kern w:val="0"/>
                <w:sz w:val="18"/>
                <w:szCs w:val="18"/>
                <w:lang w:bidi="ar"/>
              </w:rPr>
              <w:t>：</w:t>
            </w:r>
          </w:p>
          <w:p w:rsidR="00770656" w:rsidRDefault="00DC51F3" w:rsidP="00BE2FAE">
            <w:pPr>
              <w:widowControl/>
              <w:numPr>
                <w:ilvl w:val="0"/>
                <w:numId w:val="37"/>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37"/>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w:t>
            </w:r>
            <w:r>
              <w:rPr>
                <w:rFonts w:asciiTheme="minorEastAsia" w:hAnsiTheme="minorEastAsia" w:cstheme="minorEastAsia"/>
                <w:kern w:val="0"/>
                <w:sz w:val="18"/>
                <w:szCs w:val="18"/>
                <w:lang w:bidi="ar"/>
              </w:rPr>
              <w:t>《中华人民共和国劳动法》</w:t>
            </w:r>
            <w:r>
              <w:rPr>
                <w:rFonts w:asciiTheme="minorEastAsia" w:hAnsiTheme="minorEastAsia" w:cstheme="minorEastAsia" w:hint="eastAsia"/>
                <w:kern w:val="0"/>
                <w:sz w:val="18"/>
                <w:szCs w:val="18"/>
                <w:lang w:bidi="ar"/>
              </w:rPr>
              <w:t>《中华人民共和国劳动合同法》，《劳务派遣暂行规定》，社会保险、工资支付、工伤保障等相关法律法规；</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良好的项目管理意识和经验；</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良好的沟通协调能力</w:t>
            </w:r>
            <w:r w:rsidR="003E482D">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lastRenderedPageBreak/>
              <w:t>e</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trPr>
          <w:trHeight w:val="730"/>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92"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01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.3.2</w:t>
            </w:r>
            <w:r>
              <w:rPr>
                <w:rFonts w:asciiTheme="minorEastAsia" w:hAnsiTheme="minorEastAsia" w:cstheme="minorEastAsia" w:hint="eastAsia"/>
                <w:kern w:val="0"/>
                <w:sz w:val="18"/>
                <w:szCs w:val="18"/>
                <w:lang w:bidi="ar"/>
              </w:rPr>
              <w:t>招聘管理</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.3.2.1</w:t>
            </w:r>
            <w:r>
              <w:rPr>
                <w:rFonts w:asciiTheme="minorEastAsia" w:hAnsiTheme="minorEastAsia" w:cstheme="minorEastAsia" w:hint="eastAsia"/>
                <w:kern w:val="0"/>
                <w:sz w:val="18"/>
                <w:szCs w:val="18"/>
                <w:lang w:bidi="ar"/>
              </w:rPr>
              <w:t>配有提供专门服务的工作人员（招聘管理），负责招聘被派遣劳动者；</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1.3.2.2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38"/>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38"/>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w:t>
            </w:r>
            <w:r>
              <w:rPr>
                <w:rFonts w:asciiTheme="minorEastAsia" w:hAnsiTheme="minorEastAsia" w:cstheme="minorEastAsia"/>
                <w:kern w:val="0"/>
                <w:sz w:val="18"/>
                <w:szCs w:val="18"/>
                <w:lang w:bidi="ar"/>
              </w:rPr>
              <w:t>《中华人民共和国劳动法》</w:t>
            </w:r>
            <w:r>
              <w:rPr>
                <w:rFonts w:asciiTheme="minorEastAsia" w:hAnsiTheme="minorEastAsia" w:cstheme="minorEastAsia" w:hint="eastAsia"/>
                <w:kern w:val="0"/>
                <w:sz w:val="18"/>
                <w:szCs w:val="18"/>
                <w:lang w:bidi="ar"/>
              </w:rPr>
              <w:t>《中华人民共和国劳动合同法》，《劳务派遣暂行规定》等相关法律法规；</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良好的招聘管理经验；</w:t>
            </w:r>
          </w:p>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良好的沟通能力</w:t>
            </w:r>
            <w:r w:rsidR="003E482D">
              <w:rPr>
                <w:rFonts w:asciiTheme="minorEastAsia" w:hAnsiTheme="minorEastAsia" w:cstheme="minorEastAsia" w:hint="eastAsia"/>
                <w:kern w:val="0"/>
                <w:sz w:val="18"/>
                <w:szCs w:val="18"/>
                <w:lang w:bidi="ar"/>
              </w:rPr>
              <w:t>；</w:t>
            </w:r>
          </w:p>
        </w:tc>
      </w:tr>
      <w:tr w:rsidR="00770656">
        <w:trPr>
          <w:trHeight w:val="1756"/>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92"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01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.3.3</w:t>
            </w:r>
            <w:r>
              <w:rPr>
                <w:rFonts w:asciiTheme="minorEastAsia" w:hAnsiTheme="minorEastAsia" w:cstheme="minorEastAsia" w:hint="eastAsia"/>
                <w:kern w:val="0"/>
                <w:sz w:val="18"/>
                <w:szCs w:val="18"/>
                <w:lang w:bidi="ar"/>
              </w:rPr>
              <w:t>社会保险</w:t>
            </w:r>
            <w:r>
              <w:rPr>
                <w:rFonts w:asciiTheme="minorEastAsia" w:hAnsiTheme="minorEastAsia" w:cstheme="minorEastAsia"/>
                <w:kern w:val="0"/>
                <w:sz w:val="18"/>
                <w:szCs w:val="18"/>
                <w:lang w:bidi="ar"/>
              </w:rPr>
              <w:t>、住房公积金</w:t>
            </w:r>
            <w:r>
              <w:rPr>
                <w:rFonts w:asciiTheme="minorEastAsia" w:hAnsiTheme="minorEastAsia" w:cstheme="minorEastAsia" w:hint="eastAsia"/>
                <w:kern w:val="0"/>
                <w:sz w:val="18"/>
                <w:szCs w:val="18"/>
                <w:lang w:bidi="ar"/>
              </w:rPr>
              <w:t>管理</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.3.3.1</w:t>
            </w:r>
            <w:r>
              <w:rPr>
                <w:rFonts w:asciiTheme="minorEastAsia" w:hAnsiTheme="minorEastAsia" w:cstheme="minorEastAsia" w:hint="eastAsia"/>
                <w:kern w:val="0"/>
                <w:sz w:val="18"/>
                <w:szCs w:val="18"/>
                <w:lang w:bidi="ar"/>
              </w:rPr>
              <w:t>配有提供专门服务的工作人员（社会保险</w:t>
            </w:r>
            <w:r>
              <w:rPr>
                <w:rFonts w:asciiTheme="minorEastAsia" w:hAnsiTheme="minorEastAsia" w:cstheme="minorEastAsia"/>
                <w:kern w:val="0"/>
                <w:sz w:val="18"/>
                <w:szCs w:val="18"/>
                <w:lang w:bidi="ar"/>
              </w:rPr>
              <w:t>及住房公积金</w:t>
            </w:r>
            <w:r>
              <w:rPr>
                <w:rFonts w:asciiTheme="minorEastAsia" w:hAnsiTheme="minorEastAsia" w:cstheme="minorEastAsia" w:hint="eastAsia"/>
                <w:kern w:val="0"/>
                <w:sz w:val="18"/>
                <w:szCs w:val="18"/>
                <w:lang w:bidi="ar"/>
              </w:rPr>
              <w:t>管理），负责依据法律法规为被派遣劳动者购买社会保险和住房公积金，并出具相应台账，办理相应险种的政策</w:t>
            </w:r>
            <w:r>
              <w:rPr>
                <w:rFonts w:asciiTheme="minorEastAsia" w:hAnsiTheme="minorEastAsia" w:cstheme="minorEastAsia"/>
                <w:kern w:val="0"/>
                <w:sz w:val="18"/>
                <w:szCs w:val="18"/>
                <w:lang w:bidi="ar"/>
              </w:rPr>
              <w:t>待遇</w:t>
            </w:r>
            <w:r>
              <w:rPr>
                <w:rFonts w:asciiTheme="minorEastAsia" w:hAnsiTheme="minorEastAsia" w:cstheme="minorEastAsia" w:hint="eastAsia"/>
                <w:kern w:val="0"/>
                <w:sz w:val="18"/>
                <w:szCs w:val="18"/>
                <w:lang w:bidi="ar"/>
              </w:rPr>
              <w:t>享受；</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1.3.3.2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39"/>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39"/>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熟悉社会保险，工伤等相关法律法规；</w:t>
            </w:r>
            <w:r>
              <w:rPr>
                <w:rFonts w:asciiTheme="minorEastAsia" w:hAnsiTheme="minorEastAsia" w:cstheme="minorEastAsia" w:hint="eastAsia"/>
                <w:kern w:val="0"/>
                <w:sz w:val="18"/>
                <w:szCs w:val="18"/>
                <w:lang w:bidi="ar"/>
              </w:rPr>
              <w:br/>
            </w: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熟悉社会保险及住房公积金操作流程；</w:t>
            </w:r>
            <w:r>
              <w:rPr>
                <w:rFonts w:asciiTheme="minorEastAsia" w:hAnsiTheme="minorEastAsia" w:cstheme="minorEastAsia" w:hint="eastAsia"/>
                <w:kern w:val="0"/>
                <w:sz w:val="18"/>
                <w:szCs w:val="18"/>
                <w:lang w:bidi="ar"/>
              </w:rPr>
              <w:br/>
            </w: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trPr>
          <w:trHeight w:val="1756"/>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92"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01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.3.4</w:t>
            </w:r>
            <w:r>
              <w:rPr>
                <w:rFonts w:asciiTheme="minorEastAsia" w:hAnsiTheme="minorEastAsia" w:cstheme="minorEastAsia" w:hint="eastAsia"/>
                <w:kern w:val="0"/>
                <w:sz w:val="18"/>
                <w:szCs w:val="18"/>
                <w:lang w:bidi="ar"/>
              </w:rPr>
              <w:t>财务管理</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.3.4.1</w:t>
            </w:r>
            <w:r>
              <w:rPr>
                <w:rFonts w:asciiTheme="minorEastAsia" w:hAnsiTheme="minorEastAsia" w:cstheme="minorEastAsia" w:hint="eastAsia"/>
                <w:kern w:val="0"/>
                <w:sz w:val="18"/>
                <w:szCs w:val="18"/>
                <w:lang w:bidi="ar"/>
              </w:rPr>
              <w:t>配有提供专门服务的工作人员（</w:t>
            </w:r>
            <w:r>
              <w:rPr>
                <w:rFonts w:asciiTheme="minorEastAsia" w:hAnsiTheme="minorEastAsia" w:cstheme="minorEastAsia"/>
                <w:kern w:val="0"/>
                <w:sz w:val="18"/>
                <w:szCs w:val="18"/>
                <w:lang w:bidi="ar"/>
              </w:rPr>
              <w:t>财务</w:t>
            </w:r>
            <w:r>
              <w:rPr>
                <w:rFonts w:asciiTheme="minorEastAsia" w:hAnsiTheme="minorEastAsia" w:cstheme="minorEastAsia" w:hint="eastAsia"/>
                <w:kern w:val="0"/>
                <w:sz w:val="18"/>
                <w:szCs w:val="18"/>
                <w:lang w:bidi="ar"/>
              </w:rPr>
              <w:t>管理），负责收支（薪资、社会保险、</w:t>
            </w:r>
            <w:r>
              <w:rPr>
                <w:rFonts w:asciiTheme="minorEastAsia" w:hAnsiTheme="minorEastAsia" w:cstheme="minorEastAsia"/>
                <w:kern w:val="0"/>
                <w:sz w:val="18"/>
                <w:szCs w:val="18"/>
                <w:lang w:bidi="ar"/>
              </w:rPr>
              <w:t>住房</w:t>
            </w:r>
            <w:r>
              <w:rPr>
                <w:rFonts w:asciiTheme="minorEastAsia" w:hAnsiTheme="minorEastAsia" w:cstheme="minorEastAsia" w:hint="eastAsia"/>
                <w:kern w:val="0"/>
                <w:sz w:val="18"/>
                <w:szCs w:val="18"/>
                <w:lang w:bidi="ar"/>
              </w:rPr>
              <w:t>公积金、税务等）、账单、发票管理，利润管理和风险管理；</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1.3.4.2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40"/>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40"/>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具有</w:t>
            </w:r>
            <w:r>
              <w:rPr>
                <w:rFonts w:asciiTheme="minorEastAsia" w:hAnsiTheme="minorEastAsia" w:cstheme="minorEastAsia" w:hint="eastAsia"/>
                <w:kern w:val="0"/>
                <w:sz w:val="18"/>
                <w:szCs w:val="18"/>
                <w:lang w:bidi="ar"/>
              </w:rPr>
              <w:t>专业的财务管理，税务管理知识和经验；</w:t>
            </w:r>
            <w:r>
              <w:rPr>
                <w:rFonts w:asciiTheme="minorEastAsia" w:hAnsiTheme="minorEastAsia" w:cstheme="minorEastAsia" w:hint="eastAsia"/>
                <w:kern w:val="0"/>
                <w:sz w:val="18"/>
                <w:szCs w:val="18"/>
                <w:lang w:bidi="ar"/>
              </w:rPr>
              <w:br/>
            </w: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良好的数据处理能力，细心严谨，良好的风险意识；</w:t>
            </w:r>
            <w:r>
              <w:rPr>
                <w:rFonts w:asciiTheme="minorEastAsia" w:hAnsiTheme="minorEastAsia" w:cstheme="minorEastAsia" w:hint="eastAsia"/>
                <w:kern w:val="0"/>
                <w:sz w:val="18"/>
                <w:szCs w:val="18"/>
                <w:lang w:bidi="ar"/>
              </w:rPr>
              <w:br/>
            </w: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trPr>
          <w:trHeight w:val="674"/>
        </w:trPr>
        <w:tc>
          <w:tcPr>
            <w:tcW w:w="1838"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劳务派遣服务</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人力资源服务机构依法与劳动者签订劳动合同，按照协议将劳动者派至用工单位工作，由用工单位对劳动者的劳动过程进行指挥、监督和管理</w:t>
            </w:r>
            <w:r>
              <w:rPr>
                <w:rFonts w:asciiTheme="minorEastAsia" w:hAnsiTheme="minorEastAsia" w:cstheme="minorEastAsia"/>
                <w:kern w:val="0"/>
                <w:sz w:val="18"/>
                <w:szCs w:val="18"/>
                <w:lang w:bidi="ar"/>
              </w:rPr>
              <w:t>；</w:t>
            </w:r>
          </w:p>
        </w:tc>
      </w:tr>
      <w:tr w:rsidR="00770656">
        <w:trPr>
          <w:trHeight w:val="406"/>
        </w:trPr>
        <w:tc>
          <w:tcPr>
            <w:tcW w:w="1838"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7522" w:type="dxa"/>
            <w:gridSpan w:val="3"/>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与用工单位签订劳务派遣协议，内容包括但不限于双方权利和义务、收费标准、付费方式、违约责任及争议处理。</w:t>
            </w:r>
          </w:p>
        </w:tc>
      </w:tr>
      <w:tr w:rsidR="00770656">
        <w:trPr>
          <w:trHeight w:val="406"/>
        </w:trPr>
        <w:tc>
          <w:tcPr>
            <w:tcW w:w="1838" w:type="dxa"/>
            <w:vMerge w:val="restart"/>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服务要求</w:t>
            </w:r>
          </w:p>
          <w:p w:rsidR="00770656" w:rsidRDefault="00770656" w:rsidP="00BE2FAE">
            <w:pPr>
              <w:spacing w:line="240" w:lineRule="auto"/>
              <w:jc w:val="center"/>
              <w:textAlignment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及时性</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及时与被派遣劳动者签订</w:t>
            </w:r>
            <w:r>
              <w:rPr>
                <w:rFonts w:asciiTheme="minorEastAsia" w:hAnsiTheme="minorEastAsia" w:cstheme="minorEastAsia"/>
                <w:kern w:val="0"/>
                <w:sz w:val="18"/>
                <w:szCs w:val="18"/>
                <w:lang w:bidi="ar"/>
              </w:rPr>
              <w:t>劳动</w:t>
            </w:r>
            <w:r>
              <w:rPr>
                <w:rFonts w:asciiTheme="minorEastAsia" w:hAnsiTheme="minorEastAsia" w:cstheme="minorEastAsia" w:hint="eastAsia"/>
                <w:kern w:val="0"/>
                <w:sz w:val="18"/>
                <w:szCs w:val="18"/>
                <w:lang w:bidi="ar"/>
              </w:rPr>
              <w:t>合同，通过数字化平台建立和处理</w:t>
            </w:r>
            <w:proofErr w:type="gramStart"/>
            <w:r>
              <w:rPr>
                <w:rFonts w:asciiTheme="minorEastAsia" w:hAnsiTheme="minorEastAsia" w:cstheme="minorEastAsia" w:hint="eastAsia"/>
                <w:kern w:val="0"/>
                <w:sz w:val="18"/>
                <w:szCs w:val="18"/>
                <w:lang w:bidi="ar"/>
              </w:rPr>
              <w:t>数据台</w:t>
            </w:r>
            <w:proofErr w:type="gramEnd"/>
            <w:r>
              <w:rPr>
                <w:rFonts w:asciiTheme="minorEastAsia" w:hAnsiTheme="minorEastAsia" w:cstheme="minorEastAsia" w:hint="eastAsia"/>
                <w:kern w:val="0"/>
                <w:sz w:val="18"/>
                <w:szCs w:val="18"/>
                <w:lang w:bidi="ar"/>
              </w:rPr>
              <w:t>账，办理社会保险与住房公积金</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4.1.2</w:t>
            </w:r>
            <w:r>
              <w:rPr>
                <w:rFonts w:asciiTheme="minorEastAsia" w:hAnsiTheme="minorEastAsia" w:cstheme="minorEastAsia" w:hint="eastAsia"/>
                <w:kern w:val="0"/>
                <w:sz w:val="18"/>
                <w:szCs w:val="18"/>
                <w:lang w:bidi="ar"/>
              </w:rPr>
              <w:t>及时和客户单位核对款项</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4.1.3</w:t>
            </w:r>
            <w:r>
              <w:rPr>
                <w:rFonts w:asciiTheme="minorEastAsia" w:hAnsiTheme="minorEastAsia" w:cstheme="minorEastAsia" w:hint="eastAsia"/>
                <w:kern w:val="0"/>
                <w:sz w:val="18"/>
                <w:szCs w:val="18"/>
                <w:lang w:bidi="ar"/>
              </w:rPr>
              <w:t>及时支付被派遣劳动者薪酬</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4.1.4</w:t>
            </w:r>
            <w:r>
              <w:rPr>
                <w:rFonts w:asciiTheme="minorEastAsia" w:hAnsiTheme="minorEastAsia" w:cstheme="minorEastAsia" w:hint="eastAsia"/>
                <w:kern w:val="0"/>
                <w:sz w:val="18"/>
                <w:szCs w:val="18"/>
                <w:lang w:bidi="ar"/>
              </w:rPr>
              <w:t>处理被派遣劳动者</w:t>
            </w:r>
            <w:r>
              <w:rPr>
                <w:rFonts w:asciiTheme="minorEastAsia" w:hAnsiTheme="minorEastAsia" w:cstheme="minorEastAsia"/>
                <w:kern w:val="0"/>
                <w:sz w:val="18"/>
                <w:szCs w:val="18"/>
                <w:lang w:bidi="ar"/>
              </w:rPr>
              <w:t>劳动</w:t>
            </w:r>
            <w:r>
              <w:rPr>
                <w:rFonts w:asciiTheme="minorEastAsia" w:hAnsiTheme="minorEastAsia" w:cstheme="minorEastAsia" w:hint="eastAsia"/>
                <w:kern w:val="0"/>
                <w:sz w:val="18"/>
                <w:szCs w:val="18"/>
                <w:lang w:bidi="ar"/>
              </w:rPr>
              <w:t>争议等；</w:t>
            </w:r>
          </w:p>
        </w:tc>
      </w:tr>
      <w:tr w:rsidR="00770656">
        <w:trPr>
          <w:trHeight w:val="406"/>
        </w:trPr>
        <w:tc>
          <w:tcPr>
            <w:tcW w:w="1838" w:type="dxa"/>
            <w:vMerge/>
            <w:tcBorders>
              <w:tl2br w:val="nil"/>
              <w:tr2bl w:val="nil"/>
            </w:tcBorders>
            <w:shd w:val="clear" w:color="auto" w:fill="auto"/>
            <w:vAlign w:val="center"/>
          </w:tcPr>
          <w:p w:rsidR="00770656" w:rsidRDefault="00770656" w:rsidP="00BE2FAE">
            <w:pPr>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4.2</w:t>
            </w:r>
            <w:r>
              <w:rPr>
                <w:rFonts w:asciiTheme="minorEastAsia" w:hAnsiTheme="minorEastAsia" w:cstheme="minorEastAsia" w:hint="eastAsia"/>
                <w:kern w:val="0"/>
                <w:sz w:val="18"/>
                <w:szCs w:val="18"/>
                <w:lang w:bidi="ar"/>
              </w:rPr>
              <w:t>准确性</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4.2.1</w:t>
            </w:r>
            <w:r>
              <w:rPr>
                <w:rFonts w:asciiTheme="minorEastAsia" w:hAnsiTheme="minorEastAsia" w:cstheme="minorEastAsia" w:hint="eastAsia"/>
                <w:kern w:val="0"/>
                <w:sz w:val="18"/>
                <w:szCs w:val="18"/>
                <w:lang w:bidi="ar"/>
              </w:rPr>
              <w:t>保证数据与</w:t>
            </w:r>
            <w:r>
              <w:rPr>
                <w:rFonts w:asciiTheme="minorEastAsia" w:hAnsiTheme="minorEastAsia" w:cstheme="minorEastAsia"/>
                <w:kern w:val="0"/>
                <w:sz w:val="18"/>
                <w:szCs w:val="18"/>
                <w:lang w:bidi="ar"/>
              </w:rPr>
              <w:t>收支</w:t>
            </w:r>
            <w:r>
              <w:rPr>
                <w:rFonts w:asciiTheme="minorEastAsia" w:hAnsiTheme="minorEastAsia" w:cstheme="minorEastAsia" w:hint="eastAsia"/>
                <w:kern w:val="0"/>
                <w:sz w:val="18"/>
                <w:szCs w:val="18"/>
                <w:lang w:bidi="ar"/>
              </w:rPr>
              <w:t>的准确性；</w:t>
            </w:r>
          </w:p>
        </w:tc>
      </w:tr>
      <w:tr w:rsidR="00770656">
        <w:trPr>
          <w:trHeight w:val="406"/>
        </w:trPr>
        <w:tc>
          <w:tcPr>
            <w:tcW w:w="1838" w:type="dxa"/>
            <w:vMerge/>
            <w:tcBorders>
              <w:tl2br w:val="nil"/>
              <w:tr2bl w:val="nil"/>
            </w:tcBorders>
            <w:shd w:val="clear" w:color="auto" w:fill="auto"/>
            <w:vAlign w:val="center"/>
          </w:tcPr>
          <w:p w:rsidR="00770656" w:rsidRDefault="00770656" w:rsidP="00BE2FAE">
            <w:pPr>
              <w:spacing w:line="240" w:lineRule="auto"/>
              <w:jc w:val="center"/>
              <w:textAlignment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专业性</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4.3.1</w:t>
            </w:r>
            <w:r>
              <w:rPr>
                <w:rFonts w:asciiTheme="minorEastAsia" w:hAnsiTheme="minorEastAsia" w:cstheme="minorEastAsia" w:hint="eastAsia"/>
                <w:kern w:val="0"/>
                <w:sz w:val="18"/>
                <w:szCs w:val="18"/>
                <w:lang w:bidi="ar"/>
              </w:rPr>
              <w:t>对被派遣劳动者的劳动关系、劳动争议、相关薪酬绩效的设置和管理体现人力资源管理的专业性；</w:t>
            </w:r>
          </w:p>
        </w:tc>
      </w:tr>
      <w:tr w:rsidR="00770656">
        <w:trPr>
          <w:trHeight w:val="406"/>
        </w:trPr>
        <w:tc>
          <w:tcPr>
            <w:tcW w:w="1838" w:type="dxa"/>
            <w:vMerge/>
            <w:tcBorders>
              <w:tl2br w:val="nil"/>
              <w:tr2bl w:val="nil"/>
            </w:tcBorders>
            <w:shd w:val="clear" w:color="auto" w:fill="auto"/>
            <w:vAlign w:val="center"/>
          </w:tcPr>
          <w:p w:rsidR="00770656" w:rsidRDefault="00770656" w:rsidP="00BE2FAE">
            <w:pPr>
              <w:spacing w:line="240" w:lineRule="auto"/>
              <w:jc w:val="center"/>
              <w:textAlignment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.4</w:t>
            </w:r>
            <w:r>
              <w:rPr>
                <w:rFonts w:asciiTheme="minorEastAsia" w:hAnsiTheme="minorEastAsia" w:cstheme="minorEastAsia" w:hint="eastAsia"/>
                <w:kern w:val="0"/>
                <w:sz w:val="18"/>
                <w:szCs w:val="18"/>
                <w:lang w:bidi="ar"/>
              </w:rPr>
              <w:t>资金安全</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4.4.1</w:t>
            </w:r>
            <w:r>
              <w:rPr>
                <w:rFonts w:asciiTheme="minorEastAsia" w:hAnsiTheme="minorEastAsia" w:cstheme="minorEastAsia" w:hint="eastAsia"/>
                <w:kern w:val="0"/>
                <w:sz w:val="18"/>
                <w:szCs w:val="18"/>
                <w:lang w:bidi="ar"/>
              </w:rPr>
              <w:t>资金涉及到客户支付款项，被派遣劳动者</w:t>
            </w:r>
            <w:proofErr w:type="gramStart"/>
            <w:r>
              <w:rPr>
                <w:rFonts w:asciiTheme="minorEastAsia" w:hAnsiTheme="minorEastAsia" w:cstheme="minorEastAsia" w:hint="eastAsia"/>
                <w:kern w:val="0"/>
                <w:sz w:val="18"/>
                <w:szCs w:val="18"/>
                <w:lang w:bidi="ar"/>
              </w:rPr>
              <w:t>薪</w:t>
            </w:r>
            <w:proofErr w:type="gramEnd"/>
            <w:r>
              <w:rPr>
                <w:rFonts w:asciiTheme="minorEastAsia" w:hAnsiTheme="minorEastAsia" w:cstheme="minorEastAsia" w:hint="eastAsia"/>
                <w:kern w:val="0"/>
                <w:sz w:val="18"/>
                <w:szCs w:val="18"/>
                <w:lang w:bidi="ar"/>
              </w:rPr>
              <w:t>酬和社会保险等费用的资金建立相应保障制度和管理标准，</w:t>
            </w:r>
            <w:r>
              <w:rPr>
                <w:rFonts w:asciiTheme="minorEastAsia" w:hAnsiTheme="minorEastAsia" w:cstheme="minorEastAsia" w:hint="eastAsia"/>
                <w:kern w:val="0"/>
                <w:sz w:val="18"/>
                <w:szCs w:val="18"/>
                <w:lang w:bidi="ar"/>
              </w:rPr>
              <w:t>100%</w:t>
            </w:r>
            <w:r>
              <w:rPr>
                <w:rFonts w:asciiTheme="minorEastAsia" w:hAnsiTheme="minorEastAsia" w:cstheme="minorEastAsia" w:hint="eastAsia"/>
                <w:kern w:val="0"/>
                <w:sz w:val="18"/>
                <w:szCs w:val="18"/>
                <w:lang w:bidi="ar"/>
              </w:rPr>
              <w:t>保证资金的安全，并建立相应的应急处理</w:t>
            </w:r>
            <w:r>
              <w:rPr>
                <w:rFonts w:asciiTheme="minorEastAsia" w:hAnsiTheme="minorEastAsia" w:cstheme="minorEastAsia"/>
                <w:kern w:val="0"/>
                <w:sz w:val="18"/>
                <w:szCs w:val="18"/>
                <w:lang w:bidi="ar"/>
              </w:rPr>
              <w:t>预案</w:t>
            </w:r>
            <w:r>
              <w:rPr>
                <w:rFonts w:asciiTheme="minorEastAsia" w:hAnsiTheme="minorEastAsia" w:cstheme="minorEastAsia" w:hint="eastAsia"/>
                <w:kern w:val="0"/>
                <w:sz w:val="18"/>
                <w:szCs w:val="18"/>
                <w:lang w:bidi="ar"/>
              </w:rPr>
              <w:t>；</w:t>
            </w:r>
          </w:p>
        </w:tc>
      </w:tr>
      <w:tr w:rsidR="00770656" w:rsidTr="00BE2FAE">
        <w:trPr>
          <w:trHeight w:val="1168"/>
        </w:trPr>
        <w:tc>
          <w:tcPr>
            <w:tcW w:w="1838" w:type="dxa"/>
            <w:vMerge/>
            <w:tcBorders>
              <w:tl2br w:val="nil"/>
              <w:tr2bl w:val="nil"/>
            </w:tcBorders>
            <w:shd w:val="clear" w:color="auto" w:fill="auto"/>
            <w:vAlign w:val="center"/>
          </w:tcPr>
          <w:p w:rsidR="00770656" w:rsidRDefault="00770656" w:rsidP="00BE2FAE">
            <w:pPr>
              <w:spacing w:line="240" w:lineRule="auto"/>
              <w:jc w:val="center"/>
              <w:textAlignment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.5</w:t>
            </w:r>
            <w:r>
              <w:rPr>
                <w:rFonts w:asciiTheme="minorEastAsia" w:hAnsiTheme="minorEastAsia" w:cstheme="minorEastAsia" w:hint="eastAsia"/>
                <w:kern w:val="0"/>
                <w:sz w:val="18"/>
                <w:szCs w:val="18"/>
                <w:lang w:bidi="ar"/>
              </w:rPr>
              <w:t>数据安全</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4.5.1</w:t>
            </w:r>
            <w:r>
              <w:rPr>
                <w:rFonts w:asciiTheme="minorEastAsia" w:hAnsiTheme="minorEastAsia" w:cstheme="minorEastAsia" w:hint="eastAsia"/>
                <w:kern w:val="0"/>
                <w:sz w:val="18"/>
                <w:szCs w:val="18"/>
                <w:lang w:bidi="ar"/>
              </w:rPr>
              <w:t>通过数字化管理平台管理和保障客户和被派遣劳动者相关资料和数据安全，内容包括但不限于被派遣劳动者</w:t>
            </w:r>
            <w:r>
              <w:rPr>
                <w:rFonts w:asciiTheme="minorEastAsia" w:hAnsiTheme="minorEastAsia" w:cstheme="minorEastAsia"/>
                <w:kern w:val="0"/>
                <w:sz w:val="18"/>
                <w:szCs w:val="18"/>
                <w:lang w:bidi="ar"/>
              </w:rPr>
              <w:t>档案资料</w:t>
            </w:r>
            <w:r>
              <w:rPr>
                <w:rFonts w:asciiTheme="minorEastAsia" w:hAnsiTheme="minorEastAsia" w:cstheme="minorEastAsia" w:hint="eastAsia"/>
                <w:kern w:val="0"/>
                <w:sz w:val="18"/>
                <w:szCs w:val="18"/>
                <w:lang w:bidi="ar"/>
              </w:rPr>
              <w:t>、客户资料、被派遣劳动者薪酬、社会保险和住房公积金动态数据；</w:t>
            </w:r>
          </w:p>
        </w:tc>
      </w:tr>
      <w:tr w:rsidR="00770656">
        <w:trPr>
          <w:trHeight w:val="261"/>
        </w:trPr>
        <w:tc>
          <w:tcPr>
            <w:tcW w:w="183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w:t>
            </w:r>
            <w:r w:rsidR="00635E7C">
              <w:rPr>
                <w:rFonts w:asciiTheme="minorEastAsia" w:hAnsiTheme="minorEastAsia" w:cstheme="minorEastAsia"/>
                <w:sz w:val="18"/>
                <w:szCs w:val="18"/>
              </w:rPr>
              <w:t xml:space="preserve">. </w:t>
            </w:r>
            <w:r>
              <w:rPr>
                <w:rFonts w:asciiTheme="minorEastAsia" w:hAnsiTheme="minorEastAsia" w:cstheme="minorEastAsia" w:hint="eastAsia"/>
                <w:sz w:val="18"/>
                <w:szCs w:val="18"/>
              </w:rPr>
              <w:t>服务流程</w:t>
            </w: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项目评估</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对客户进行资质查验</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.1.2</w:t>
            </w:r>
            <w:r>
              <w:rPr>
                <w:rFonts w:asciiTheme="minorEastAsia" w:hAnsiTheme="minorEastAsia" w:cstheme="minorEastAsia" w:hint="eastAsia"/>
                <w:kern w:val="0"/>
                <w:sz w:val="18"/>
                <w:szCs w:val="18"/>
                <w:lang w:bidi="ar"/>
              </w:rPr>
              <w:t>提供需求分析和解决方案</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5.1.3</w:t>
            </w:r>
            <w:r>
              <w:rPr>
                <w:rFonts w:asciiTheme="minorEastAsia" w:hAnsiTheme="minorEastAsia" w:cstheme="minorEastAsia" w:hint="eastAsia"/>
                <w:kern w:val="0"/>
                <w:sz w:val="18"/>
                <w:szCs w:val="18"/>
                <w:lang w:bidi="ar"/>
              </w:rPr>
              <w:t>制定项目推进计划并提出报价方案</w:t>
            </w:r>
            <w:r>
              <w:rPr>
                <w:rFonts w:asciiTheme="minorEastAsia" w:hAnsiTheme="minorEastAsia" w:cstheme="minorEastAsia"/>
                <w:kern w:val="0"/>
                <w:sz w:val="18"/>
                <w:szCs w:val="18"/>
                <w:lang w:bidi="ar"/>
              </w:rPr>
              <w:t>；</w:t>
            </w:r>
          </w:p>
        </w:tc>
      </w:tr>
      <w:tr w:rsidR="00770656">
        <w:trPr>
          <w:trHeight w:val="871"/>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签订协议</w:t>
            </w:r>
          </w:p>
        </w:tc>
        <w:tc>
          <w:tcPr>
            <w:tcW w:w="5517"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5.2.1</w:t>
            </w:r>
            <w:r>
              <w:rPr>
                <w:rFonts w:asciiTheme="minorEastAsia" w:hAnsiTheme="minorEastAsia" w:cstheme="minorEastAsia" w:hint="eastAsia"/>
                <w:kern w:val="0"/>
                <w:sz w:val="18"/>
                <w:szCs w:val="18"/>
                <w:lang w:bidi="ar"/>
              </w:rPr>
              <w:t>与用工单位签订劳务派遣</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协议，内容包括但不限于</w:t>
            </w:r>
            <w:r>
              <w:rPr>
                <w:rFonts w:asciiTheme="minorEastAsia" w:hAnsiTheme="minorEastAsia" w:cstheme="minorEastAsia"/>
                <w:kern w:val="0"/>
                <w:sz w:val="18"/>
                <w:szCs w:val="18"/>
                <w:lang w:bidi="ar"/>
              </w:rPr>
              <w:t>协议期限、</w:t>
            </w:r>
            <w:r>
              <w:rPr>
                <w:rFonts w:asciiTheme="minorEastAsia" w:hAnsiTheme="minorEastAsia" w:cstheme="minorEastAsia" w:hint="eastAsia"/>
                <w:kern w:val="0"/>
                <w:sz w:val="18"/>
                <w:szCs w:val="18"/>
                <w:lang w:bidi="ar"/>
              </w:rPr>
              <w:t>双方权利和义务、收费标准、付费方式、违约责任及争议处理</w:t>
            </w:r>
            <w:r>
              <w:rPr>
                <w:rFonts w:asciiTheme="minorEastAsia" w:hAnsiTheme="minorEastAsia" w:cstheme="minorEastAsia"/>
                <w:kern w:val="0"/>
                <w:sz w:val="18"/>
                <w:szCs w:val="18"/>
                <w:lang w:bidi="ar"/>
              </w:rPr>
              <w:t>；</w:t>
            </w:r>
          </w:p>
        </w:tc>
      </w:tr>
      <w:tr w:rsidR="00770656">
        <w:trPr>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确定被派遣劳动者</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利用数字化平台建立客户档案，并及时更新维护；</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5.3.2</w:t>
            </w:r>
            <w:r>
              <w:rPr>
                <w:rFonts w:asciiTheme="minorEastAsia" w:hAnsiTheme="minorEastAsia" w:cstheme="minorEastAsia" w:hint="eastAsia"/>
                <w:kern w:val="0"/>
                <w:sz w:val="18"/>
                <w:szCs w:val="18"/>
                <w:lang w:bidi="ar"/>
              </w:rPr>
              <w:t>根据客户需要，通过自有或客户指定渠道进行信息搜寻；</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.3.3</w:t>
            </w:r>
            <w:r>
              <w:rPr>
                <w:rFonts w:asciiTheme="minorEastAsia" w:hAnsiTheme="minorEastAsia" w:cstheme="minorEastAsia" w:hint="eastAsia"/>
                <w:kern w:val="0"/>
                <w:sz w:val="18"/>
                <w:szCs w:val="18"/>
                <w:lang w:bidi="ar"/>
              </w:rPr>
              <w:t>根据岗位需要，安排特定的面试流程和审查流程，以及体检和背景调查；</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5.3.4</w:t>
            </w:r>
            <w:r>
              <w:rPr>
                <w:rFonts w:asciiTheme="minorEastAsia" w:hAnsiTheme="minorEastAsia" w:cstheme="minorEastAsia" w:hint="eastAsia"/>
                <w:kern w:val="0"/>
                <w:sz w:val="18"/>
                <w:szCs w:val="18"/>
                <w:lang w:bidi="ar"/>
              </w:rPr>
              <w:t>与客户及候选人确认并签订</w:t>
            </w:r>
            <w:r>
              <w:rPr>
                <w:rFonts w:asciiTheme="minorEastAsia" w:hAnsiTheme="minorEastAsia" w:cstheme="minorEastAsia"/>
                <w:kern w:val="0"/>
                <w:sz w:val="18"/>
                <w:szCs w:val="18"/>
                <w:lang w:bidi="ar"/>
              </w:rPr>
              <w:t>正式的</w:t>
            </w:r>
            <w:r>
              <w:rPr>
                <w:rFonts w:asciiTheme="minorEastAsia" w:hAnsiTheme="minorEastAsia" w:cstheme="minorEastAsia" w:hint="eastAsia"/>
                <w:kern w:val="0"/>
                <w:sz w:val="18"/>
                <w:szCs w:val="18"/>
                <w:lang w:bidi="ar"/>
              </w:rPr>
              <w:t>录用文件；</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5.3.5</w:t>
            </w:r>
            <w:r>
              <w:rPr>
                <w:rFonts w:asciiTheme="minorEastAsia" w:hAnsiTheme="minorEastAsia" w:cstheme="minorEastAsia" w:hint="eastAsia"/>
                <w:kern w:val="0"/>
                <w:sz w:val="18"/>
                <w:szCs w:val="18"/>
                <w:lang w:bidi="ar"/>
              </w:rPr>
              <w:t>结合客户需求，根据候选人情况，安排岗前技能和安全生产、管理制度、劳动纪律的培训和培训确认，不符合要求的，及时调整岗位或录用意向；</w:t>
            </w:r>
          </w:p>
        </w:tc>
      </w:tr>
      <w:tr w:rsidR="00770656">
        <w:trPr>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Pr>
                <w:rFonts w:asciiTheme="minorEastAsia" w:hAnsiTheme="minorEastAsia" w:cstheme="minorEastAsia" w:hint="eastAsia"/>
                <w:kern w:val="0"/>
                <w:sz w:val="18"/>
                <w:szCs w:val="18"/>
                <w:lang w:bidi="ar"/>
              </w:rPr>
              <w:t>确认劳动关系及管理</w:t>
            </w:r>
          </w:p>
        </w:tc>
        <w:tc>
          <w:tcPr>
            <w:tcW w:w="5517"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5.4.1</w:t>
            </w:r>
            <w:r>
              <w:rPr>
                <w:rFonts w:asciiTheme="minorEastAsia" w:hAnsiTheme="minorEastAsia" w:cstheme="minorEastAsia" w:hint="eastAsia"/>
                <w:kern w:val="0"/>
                <w:sz w:val="18"/>
                <w:szCs w:val="18"/>
                <w:lang w:bidi="ar"/>
              </w:rPr>
              <w:t>与被派遣劳动者签订劳动合同，明确被派遣劳动者的工作岗位、地点、劳动报酬、福利待遇、合同期限等；</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5.4.2</w:t>
            </w:r>
            <w:r>
              <w:rPr>
                <w:rFonts w:asciiTheme="minorEastAsia" w:hAnsiTheme="minorEastAsia" w:cstheme="minorEastAsia" w:hint="eastAsia"/>
                <w:kern w:val="0"/>
                <w:sz w:val="18"/>
                <w:szCs w:val="18"/>
                <w:lang w:bidi="ar"/>
              </w:rPr>
              <w:t>开展岗前教育，发放员工手册，内容包含</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入、离职流程和注意事项，档案资料的提交和管理，工资和福利待遇的相应事项，社会</w:t>
            </w:r>
            <w:r>
              <w:rPr>
                <w:rFonts w:asciiTheme="minorEastAsia" w:hAnsiTheme="minorEastAsia" w:cstheme="minorEastAsia"/>
                <w:kern w:val="0"/>
                <w:sz w:val="18"/>
                <w:szCs w:val="18"/>
                <w:lang w:bidi="ar"/>
              </w:rPr>
              <w:t>保险</w:t>
            </w:r>
            <w:r>
              <w:rPr>
                <w:rFonts w:asciiTheme="minorEastAsia" w:hAnsiTheme="minorEastAsia" w:cstheme="minorEastAsia" w:hint="eastAsia"/>
                <w:kern w:val="0"/>
                <w:sz w:val="18"/>
                <w:szCs w:val="18"/>
                <w:lang w:bidi="ar"/>
              </w:rPr>
              <w:t>报销和住房公积金缴纳</w:t>
            </w:r>
            <w:r>
              <w:rPr>
                <w:rFonts w:asciiTheme="minorEastAsia" w:hAnsiTheme="minorEastAsia" w:cstheme="minorEastAsia"/>
                <w:kern w:val="0"/>
                <w:sz w:val="18"/>
                <w:szCs w:val="18"/>
                <w:lang w:bidi="ar"/>
              </w:rPr>
              <w:t>提取</w:t>
            </w:r>
            <w:r>
              <w:rPr>
                <w:rFonts w:asciiTheme="minorEastAsia" w:hAnsiTheme="minorEastAsia" w:cstheme="minorEastAsia" w:hint="eastAsia"/>
                <w:kern w:val="0"/>
                <w:sz w:val="18"/>
                <w:szCs w:val="18"/>
                <w:lang w:bidi="ar"/>
              </w:rPr>
              <w:t>的相应事项等；</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5.4.3</w:t>
            </w:r>
            <w:r>
              <w:rPr>
                <w:rFonts w:asciiTheme="minorEastAsia" w:hAnsiTheme="minorEastAsia" w:cstheme="minorEastAsia" w:hint="eastAsia"/>
                <w:kern w:val="0"/>
                <w:sz w:val="18"/>
                <w:szCs w:val="18"/>
                <w:lang w:bidi="ar"/>
              </w:rPr>
              <w:t>收集、留存被派遣劳动者的相关资料，包括但不限于身份证复印件、体检报告、学历学位证书复印件、银行卡社会保险卡复印件、履历、离职证明等；</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5.4.4</w:t>
            </w:r>
            <w:r>
              <w:rPr>
                <w:rFonts w:asciiTheme="minorEastAsia" w:hAnsiTheme="minorEastAsia" w:cstheme="minorEastAsia" w:hint="eastAsia"/>
                <w:kern w:val="0"/>
                <w:sz w:val="18"/>
                <w:szCs w:val="18"/>
                <w:lang w:bidi="ar"/>
              </w:rPr>
              <w:t>建立劳动者信息档案，应包含姓名、身份证号、年龄、岗位、家庭住址、性别、电话号码、学历、银行</w:t>
            </w:r>
            <w:r>
              <w:rPr>
                <w:rFonts w:asciiTheme="minorEastAsia" w:hAnsiTheme="minorEastAsia" w:cstheme="minorEastAsia"/>
                <w:kern w:val="0"/>
                <w:sz w:val="18"/>
                <w:szCs w:val="18"/>
                <w:lang w:bidi="ar"/>
              </w:rPr>
              <w:t>账户信息</w:t>
            </w:r>
            <w:r>
              <w:rPr>
                <w:rFonts w:asciiTheme="minorEastAsia" w:hAnsiTheme="minorEastAsia" w:cstheme="minorEastAsia" w:hint="eastAsia"/>
                <w:kern w:val="0"/>
                <w:sz w:val="18"/>
                <w:szCs w:val="18"/>
                <w:lang w:bidi="ar"/>
              </w:rPr>
              <w:t>等；</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5.4.5</w:t>
            </w:r>
            <w:r>
              <w:rPr>
                <w:rFonts w:asciiTheme="minorEastAsia" w:hAnsiTheme="minorEastAsia" w:cstheme="minorEastAsia" w:hint="eastAsia"/>
                <w:kern w:val="0"/>
                <w:sz w:val="18"/>
                <w:szCs w:val="18"/>
                <w:lang w:bidi="ar"/>
              </w:rPr>
              <w:t>建立结算板块与客户进行结算，内容包含劳动者应发薪酬（基本薪酬、岗位津贴、绩效薪酬、补贴、扣减等）、社会保险企业部分（养老保险、医疗保险、工伤保险、失业保险、生育保险）和住房公积金基数和比例、社会保险个人部分（养老保险、医疗保险、失业保险）</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住房公积金基数和比例、个人专项附加扣除信息、代扣代缴个人所得税信息、实发薪酬、企业年金、商业保险、残疾人</w:t>
            </w:r>
            <w:r>
              <w:rPr>
                <w:rFonts w:asciiTheme="minorEastAsia" w:hAnsiTheme="minorEastAsia" w:cstheme="minorEastAsia"/>
                <w:kern w:val="0"/>
                <w:sz w:val="18"/>
                <w:szCs w:val="18"/>
                <w:lang w:bidi="ar"/>
              </w:rPr>
              <w:t>就业</w:t>
            </w:r>
            <w:r>
              <w:rPr>
                <w:rFonts w:asciiTheme="minorEastAsia" w:hAnsiTheme="minorEastAsia" w:cstheme="minorEastAsia" w:hint="eastAsia"/>
                <w:kern w:val="0"/>
                <w:sz w:val="18"/>
                <w:szCs w:val="18"/>
                <w:lang w:bidi="ar"/>
              </w:rPr>
              <w:t>保障金</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服务费等；</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5.4.6</w:t>
            </w:r>
            <w:r>
              <w:rPr>
                <w:rFonts w:asciiTheme="minorEastAsia" w:hAnsiTheme="minorEastAsia" w:cstheme="minorEastAsia" w:hint="eastAsia"/>
                <w:kern w:val="0"/>
                <w:sz w:val="18"/>
                <w:szCs w:val="18"/>
                <w:lang w:bidi="ar"/>
              </w:rPr>
              <w:t>数字化系统发起当月账单结算，确认当月员工的动态信息，内容包括在岗信息、增减信息、绩效和扣减情况等</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5.4.7</w:t>
            </w:r>
            <w:r>
              <w:rPr>
                <w:rFonts w:asciiTheme="minorEastAsia" w:hAnsiTheme="minorEastAsia" w:cstheme="minorEastAsia" w:hint="eastAsia"/>
                <w:kern w:val="0"/>
                <w:sz w:val="18"/>
                <w:szCs w:val="18"/>
                <w:lang w:bidi="ar"/>
              </w:rPr>
              <w:t>内部审批通过</w:t>
            </w:r>
            <w:r>
              <w:rPr>
                <w:rFonts w:asciiTheme="minorEastAsia" w:hAnsiTheme="minorEastAsia" w:cstheme="minorEastAsia"/>
                <w:kern w:val="0"/>
                <w:sz w:val="18"/>
                <w:szCs w:val="18"/>
                <w:lang w:bidi="ar"/>
              </w:rPr>
              <w:t>后，</w:t>
            </w:r>
            <w:r>
              <w:rPr>
                <w:rFonts w:asciiTheme="minorEastAsia" w:hAnsiTheme="minorEastAsia" w:cstheme="minorEastAsia" w:hint="eastAsia"/>
                <w:kern w:val="0"/>
                <w:sz w:val="18"/>
                <w:szCs w:val="18"/>
                <w:lang w:bidi="ar"/>
              </w:rPr>
              <w:t>及时与客户确认并开具发票，在约定时间节点</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日前提醒</w:t>
            </w:r>
            <w:r>
              <w:rPr>
                <w:rFonts w:asciiTheme="minorEastAsia" w:hAnsiTheme="minorEastAsia" w:cstheme="minorEastAsia"/>
                <w:kern w:val="0"/>
                <w:sz w:val="18"/>
                <w:szCs w:val="18"/>
                <w:lang w:bidi="ar"/>
              </w:rPr>
              <w:t>客户</w:t>
            </w:r>
            <w:r>
              <w:rPr>
                <w:rFonts w:asciiTheme="minorEastAsia" w:hAnsiTheme="minorEastAsia" w:cstheme="minorEastAsia" w:hint="eastAsia"/>
                <w:kern w:val="0"/>
                <w:sz w:val="18"/>
                <w:szCs w:val="18"/>
                <w:lang w:bidi="ar"/>
              </w:rPr>
              <w:t>付款，确认回款后进行内部社会保险及住房公积金增减和薪酬发放</w:t>
            </w:r>
            <w:r>
              <w:rPr>
                <w:rFonts w:asciiTheme="minorEastAsia" w:hAnsiTheme="minorEastAsia" w:cstheme="minorEastAsia"/>
                <w:kern w:val="0"/>
                <w:sz w:val="18"/>
                <w:szCs w:val="18"/>
                <w:lang w:bidi="ar"/>
              </w:rPr>
              <w:t>、个税代扣代缴</w:t>
            </w:r>
            <w:r>
              <w:rPr>
                <w:rFonts w:asciiTheme="minorEastAsia" w:hAnsiTheme="minorEastAsia" w:cstheme="minorEastAsia" w:hint="eastAsia"/>
                <w:kern w:val="0"/>
                <w:sz w:val="18"/>
                <w:szCs w:val="18"/>
                <w:lang w:bidi="ar"/>
              </w:rPr>
              <w:t>等操作；</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5.4.8</w:t>
            </w:r>
            <w:r>
              <w:rPr>
                <w:rFonts w:asciiTheme="minorEastAsia" w:hAnsiTheme="minorEastAsia" w:cstheme="minorEastAsia" w:hint="eastAsia"/>
                <w:kern w:val="0"/>
                <w:sz w:val="18"/>
                <w:szCs w:val="18"/>
                <w:lang w:bidi="ar"/>
              </w:rPr>
              <w:t>按照要求给被派遣劳动者缴纳社会保险和住房公积金，必要时补充</w:t>
            </w:r>
            <w:r>
              <w:rPr>
                <w:rFonts w:asciiTheme="minorEastAsia" w:hAnsiTheme="minorEastAsia" w:cstheme="minorEastAsia"/>
                <w:kern w:val="0"/>
                <w:sz w:val="18"/>
                <w:szCs w:val="18"/>
                <w:lang w:bidi="ar"/>
              </w:rPr>
              <w:t>购买</w:t>
            </w:r>
            <w:r>
              <w:rPr>
                <w:rFonts w:asciiTheme="minorEastAsia" w:hAnsiTheme="minorEastAsia" w:cstheme="minorEastAsia" w:hint="eastAsia"/>
                <w:kern w:val="0"/>
                <w:sz w:val="18"/>
                <w:szCs w:val="18"/>
                <w:lang w:bidi="ar"/>
              </w:rPr>
              <w:t>商业保险并向客户和被派遣劳动者反馈购买信息；</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lastRenderedPageBreak/>
              <w:t>5.4.9</w:t>
            </w:r>
            <w:r>
              <w:rPr>
                <w:rFonts w:asciiTheme="minorEastAsia" w:hAnsiTheme="minorEastAsia" w:cstheme="minorEastAsia" w:hint="eastAsia"/>
                <w:kern w:val="0"/>
                <w:sz w:val="18"/>
                <w:szCs w:val="18"/>
                <w:lang w:bidi="ar"/>
              </w:rPr>
              <w:t>及时响应客户和被派遣劳动者社会保险报销的需求，包括回复定点医院、报销流程、退休手续、生育津贴、工伤报销（注意工伤申报和认定申请的时限要求）、失业金领取、住房公积金贷款、社会保障卡、转移合并及购房落户子女教育等相关政策咨询；</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5.4.10</w:t>
            </w:r>
            <w:r>
              <w:rPr>
                <w:rFonts w:asciiTheme="minorEastAsia" w:hAnsiTheme="minorEastAsia" w:cstheme="minorEastAsia" w:hint="eastAsia"/>
                <w:kern w:val="0"/>
                <w:sz w:val="18"/>
                <w:szCs w:val="18"/>
                <w:lang w:bidi="ar"/>
              </w:rPr>
              <w:t>及时、准确向被派遣劳动者发放相应劳动报酬（不超过约定时间），发放</w:t>
            </w:r>
            <w:proofErr w:type="gramStart"/>
            <w:r>
              <w:rPr>
                <w:rFonts w:asciiTheme="minorEastAsia" w:hAnsiTheme="minorEastAsia" w:cstheme="minorEastAsia" w:hint="eastAsia"/>
                <w:kern w:val="0"/>
                <w:sz w:val="18"/>
                <w:szCs w:val="18"/>
                <w:lang w:bidi="ar"/>
              </w:rPr>
              <w:t>工资条并</w:t>
            </w:r>
            <w:r>
              <w:rPr>
                <w:rFonts w:asciiTheme="minorEastAsia" w:hAnsiTheme="minorEastAsia" w:cstheme="minorEastAsia"/>
                <w:kern w:val="0"/>
                <w:sz w:val="18"/>
                <w:szCs w:val="18"/>
                <w:lang w:bidi="ar"/>
              </w:rPr>
              <w:t>依法</w:t>
            </w:r>
            <w:proofErr w:type="gramEnd"/>
            <w:r>
              <w:rPr>
                <w:rFonts w:asciiTheme="minorEastAsia" w:hAnsiTheme="minorEastAsia" w:cstheme="minorEastAsia" w:hint="eastAsia"/>
                <w:kern w:val="0"/>
                <w:sz w:val="18"/>
                <w:szCs w:val="18"/>
                <w:lang w:bidi="ar"/>
              </w:rPr>
              <w:t>代扣代缴</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申报</w:t>
            </w:r>
            <w:r>
              <w:rPr>
                <w:rFonts w:asciiTheme="minorEastAsia" w:hAnsiTheme="minorEastAsia" w:cstheme="minorEastAsia"/>
                <w:kern w:val="0"/>
                <w:sz w:val="18"/>
                <w:szCs w:val="18"/>
                <w:lang w:bidi="ar"/>
              </w:rPr>
              <w:t>个人</w:t>
            </w:r>
            <w:r>
              <w:rPr>
                <w:rFonts w:asciiTheme="minorEastAsia" w:hAnsiTheme="minorEastAsia" w:cstheme="minorEastAsia" w:hint="eastAsia"/>
                <w:kern w:val="0"/>
                <w:sz w:val="18"/>
                <w:szCs w:val="18"/>
                <w:lang w:bidi="ar"/>
              </w:rPr>
              <w:t>所得税；</w:t>
            </w:r>
          </w:p>
        </w:tc>
      </w:tr>
      <w:tr w:rsidR="00770656">
        <w:trPr>
          <w:trHeight w:val="406"/>
        </w:trPr>
        <w:tc>
          <w:tcPr>
            <w:tcW w:w="183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5.5</w:t>
            </w:r>
            <w:r>
              <w:rPr>
                <w:rFonts w:asciiTheme="minorEastAsia" w:hAnsiTheme="minorEastAsia" w:cstheme="minorEastAsia" w:hint="eastAsia"/>
                <w:kern w:val="0"/>
                <w:sz w:val="18"/>
                <w:szCs w:val="18"/>
                <w:lang w:bidi="ar"/>
              </w:rPr>
              <w:t>劳动合同变更</w:t>
            </w:r>
          </w:p>
        </w:tc>
        <w:tc>
          <w:tcPr>
            <w:tcW w:w="5517" w:type="dxa"/>
            <w:tcBorders>
              <w:tl2br w:val="nil"/>
              <w:tr2bl w:val="nil"/>
            </w:tcBorders>
            <w:shd w:val="clear" w:color="auto" w:fill="auto"/>
            <w:vAlign w:val="center"/>
          </w:tcPr>
          <w:p w:rsidR="00770656" w:rsidRDefault="00DC51F3" w:rsidP="003E482D">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.5.1</w:t>
            </w:r>
            <w:r>
              <w:rPr>
                <w:rFonts w:asciiTheme="minorEastAsia" w:hAnsiTheme="minorEastAsia" w:cstheme="minorEastAsia" w:hint="eastAsia"/>
                <w:kern w:val="0"/>
                <w:sz w:val="18"/>
                <w:szCs w:val="18"/>
                <w:lang w:bidi="ar"/>
              </w:rPr>
              <w:t>在接到被派遣劳动者提出变更或解除劳动合同需求时，应及时</w:t>
            </w:r>
            <w:proofErr w:type="gramStart"/>
            <w:r>
              <w:rPr>
                <w:rFonts w:asciiTheme="minorEastAsia" w:hAnsiTheme="minorEastAsia" w:cstheme="minorEastAsia" w:hint="eastAsia"/>
                <w:kern w:val="0"/>
                <w:sz w:val="18"/>
                <w:szCs w:val="18"/>
                <w:lang w:bidi="ar"/>
              </w:rPr>
              <w:t>作出</w:t>
            </w:r>
            <w:proofErr w:type="gramEnd"/>
            <w:r>
              <w:rPr>
                <w:rFonts w:asciiTheme="minorEastAsia" w:hAnsiTheme="minorEastAsia" w:cstheme="minorEastAsia" w:hint="eastAsia"/>
                <w:kern w:val="0"/>
                <w:sz w:val="18"/>
                <w:szCs w:val="18"/>
                <w:lang w:bidi="ar"/>
              </w:rPr>
              <w:t>反馈，同时与客户进行沟通确认是否符合事先约定的变更或解除条件，制定后续处理方案。</w:t>
            </w:r>
          </w:p>
          <w:p w:rsidR="00770656" w:rsidRDefault="00DC51F3" w:rsidP="003E482D">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5.5.2</w:t>
            </w:r>
            <w:r>
              <w:rPr>
                <w:rFonts w:asciiTheme="minorEastAsia" w:hAnsiTheme="minorEastAsia" w:cstheme="minorEastAsia" w:hint="eastAsia"/>
                <w:kern w:val="0"/>
                <w:sz w:val="18"/>
                <w:szCs w:val="18"/>
                <w:lang w:bidi="ar"/>
              </w:rPr>
              <w:t>在约定时间处理好被派遣劳动者离职</w:t>
            </w:r>
            <w:r>
              <w:rPr>
                <w:rFonts w:asciiTheme="minorEastAsia" w:hAnsiTheme="minorEastAsia" w:cstheme="minorEastAsia"/>
                <w:kern w:val="0"/>
                <w:sz w:val="18"/>
                <w:szCs w:val="18"/>
                <w:lang w:bidi="ar"/>
              </w:rPr>
              <w:t>手续</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工作及交接、劳动工具归还、</w:t>
            </w:r>
            <w:r>
              <w:rPr>
                <w:rFonts w:asciiTheme="minorEastAsia" w:hAnsiTheme="minorEastAsia" w:cstheme="minorEastAsia" w:hint="eastAsia"/>
                <w:kern w:val="0"/>
                <w:sz w:val="18"/>
                <w:szCs w:val="18"/>
                <w:lang w:bidi="ar"/>
              </w:rPr>
              <w:t>薪酬结算和社会保险等</w:t>
            </w:r>
            <w:r>
              <w:rPr>
                <w:rFonts w:asciiTheme="minorEastAsia" w:hAnsiTheme="minorEastAsia" w:cstheme="minorEastAsia"/>
                <w:kern w:val="0"/>
                <w:sz w:val="18"/>
                <w:szCs w:val="18"/>
                <w:lang w:bidi="ar"/>
              </w:rPr>
              <w:t>、住房公积金</w:t>
            </w:r>
            <w:r>
              <w:rPr>
                <w:rFonts w:asciiTheme="minorEastAsia" w:hAnsiTheme="minorEastAsia" w:cstheme="minorEastAsia" w:hint="eastAsia"/>
                <w:kern w:val="0"/>
                <w:sz w:val="18"/>
                <w:szCs w:val="18"/>
                <w:lang w:bidi="ar"/>
              </w:rPr>
              <w:t>事宜</w:t>
            </w:r>
            <w:r>
              <w:rPr>
                <w:rFonts w:asciiTheme="minorEastAsia" w:hAnsiTheme="minorEastAsia" w:cstheme="minorEastAsia"/>
                <w:kern w:val="0"/>
                <w:sz w:val="18"/>
                <w:szCs w:val="18"/>
                <w:lang w:bidi="ar"/>
              </w:rPr>
              <w:t>；</w:t>
            </w:r>
          </w:p>
        </w:tc>
      </w:tr>
      <w:tr w:rsidR="00770656">
        <w:trPr>
          <w:trHeight w:val="406"/>
        </w:trPr>
        <w:tc>
          <w:tcPr>
            <w:tcW w:w="1838" w:type="dxa"/>
            <w:vMerge w:val="restart"/>
            <w:tcBorders>
              <w:tl2br w:val="nil"/>
              <w:tr2bl w:val="nil"/>
            </w:tcBorders>
            <w:shd w:val="clear" w:color="auto" w:fill="auto"/>
            <w:vAlign w:val="center"/>
          </w:tcPr>
          <w:p w:rsidR="00770656" w:rsidRDefault="00DC51F3" w:rsidP="003E482D">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服务质量评价与改进</w:t>
            </w:r>
          </w:p>
        </w:tc>
        <w:tc>
          <w:tcPr>
            <w:tcW w:w="2005" w:type="dxa"/>
            <w:gridSpan w:val="2"/>
            <w:tcBorders>
              <w:tl2br w:val="nil"/>
              <w:tr2bl w:val="nil"/>
            </w:tcBorders>
            <w:shd w:val="clear" w:color="auto" w:fill="auto"/>
            <w:vAlign w:val="center"/>
          </w:tcPr>
          <w:p w:rsidR="00770656" w:rsidRDefault="00DC51F3" w:rsidP="003E482D">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服务质量评价</w:t>
            </w:r>
          </w:p>
        </w:tc>
        <w:tc>
          <w:tcPr>
            <w:tcW w:w="5517" w:type="dxa"/>
            <w:tcBorders>
              <w:tl2br w:val="nil"/>
              <w:tr2bl w:val="nil"/>
            </w:tcBorders>
            <w:shd w:val="clear" w:color="auto" w:fill="auto"/>
            <w:vAlign w:val="center"/>
          </w:tcPr>
          <w:p w:rsidR="00770656" w:rsidRDefault="00DC51F3" w:rsidP="003E482D">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6.1.1</w:t>
            </w:r>
            <w:r>
              <w:rPr>
                <w:rFonts w:asciiTheme="minorEastAsia" w:hAnsiTheme="minorEastAsia" w:cstheme="minorEastAsia" w:hint="eastAsia"/>
                <w:kern w:val="0"/>
                <w:sz w:val="18"/>
                <w:szCs w:val="18"/>
                <w:lang w:bidi="ar"/>
              </w:rPr>
              <w:t>就服务内容与方式定期开展自我评价；</w:t>
            </w:r>
          </w:p>
          <w:p w:rsidR="00770656" w:rsidRDefault="00DC51F3" w:rsidP="003E482D">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6.1.2</w:t>
            </w:r>
            <w:r>
              <w:rPr>
                <w:rFonts w:asciiTheme="minorEastAsia" w:hAnsiTheme="minorEastAsia" w:cstheme="minorEastAsia" w:hint="eastAsia"/>
                <w:kern w:val="0"/>
                <w:sz w:val="18"/>
                <w:szCs w:val="18"/>
                <w:lang w:bidi="ar"/>
              </w:rPr>
              <w:t>建立相应客户监督机制，公示</w:t>
            </w:r>
            <w:r>
              <w:rPr>
                <w:rFonts w:asciiTheme="minorEastAsia" w:hAnsiTheme="minorEastAsia" w:cstheme="minorEastAsia"/>
                <w:kern w:val="0"/>
                <w:sz w:val="18"/>
                <w:szCs w:val="18"/>
                <w:lang w:bidi="ar"/>
              </w:rPr>
              <w:t>公告</w:t>
            </w:r>
            <w:r>
              <w:rPr>
                <w:rFonts w:asciiTheme="minorEastAsia" w:hAnsiTheme="minorEastAsia" w:cstheme="minorEastAsia" w:hint="eastAsia"/>
                <w:kern w:val="0"/>
                <w:sz w:val="18"/>
                <w:szCs w:val="18"/>
                <w:lang w:bidi="ar"/>
              </w:rPr>
              <w:t>客户和被派遣劳动者，定期进行满意度调查</w:t>
            </w:r>
            <w:r>
              <w:rPr>
                <w:rFonts w:asciiTheme="minorEastAsia" w:hAnsiTheme="minorEastAsia" w:cstheme="minorEastAsia"/>
                <w:kern w:val="0"/>
                <w:sz w:val="18"/>
                <w:szCs w:val="18"/>
                <w:lang w:bidi="ar"/>
              </w:rPr>
              <w:t>；</w:t>
            </w:r>
          </w:p>
        </w:tc>
      </w:tr>
      <w:tr w:rsidR="00770656" w:rsidTr="00BE2FAE">
        <w:trPr>
          <w:trHeight w:val="949"/>
        </w:trPr>
        <w:tc>
          <w:tcPr>
            <w:tcW w:w="183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5" w:type="dxa"/>
            <w:gridSpan w:val="2"/>
            <w:tcBorders>
              <w:tl2br w:val="nil"/>
              <w:tr2bl w:val="nil"/>
            </w:tcBorders>
            <w:shd w:val="clear" w:color="auto" w:fill="auto"/>
            <w:vAlign w:val="center"/>
          </w:tcPr>
          <w:p w:rsidR="00770656" w:rsidRDefault="00DC51F3" w:rsidP="00BE2FAE">
            <w:pPr>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6.2</w:t>
            </w:r>
            <w:r>
              <w:rPr>
                <w:rFonts w:asciiTheme="minorEastAsia" w:hAnsiTheme="minorEastAsia" w:cstheme="minorEastAsia" w:hint="eastAsia"/>
                <w:kern w:val="0"/>
                <w:sz w:val="18"/>
                <w:szCs w:val="18"/>
                <w:lang w:bidi="ar"/>
              </w:rPr>
              <w:t>服务质量改进</w:t>
            </w:r>
          </w:p>
        </w:tc>
        <w:tc>
          <w:tcPr>
            <w:tcW w:w="5517" w:type="dxa"/>
            <w:tcBorders>
              <w:tl2br w:val="nil"/>
              <w:tr2bl w:val="nil"/>
            </w:tcBorders>
            <w:shd w:val="clear" w:color="auto" w:fill="auto"/>
            <w:vAlign w:val="center"/>
          </w:tcPr>
          <w:p w:rsidR="00770656" w:rsidRDefault="00DC51F3" w:rsidP="00BE2FAE">
            <w:p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及时、妥善处理客户或被派遣劳动者投诉，不断改进服务专业度和质量；</w:t>
            </w:r>
          </w:p>
        </w:tc>
      </w:tr>
    </w:tbl>
    <w:p w:rsidR="00770656" w:rsidRDefault="00770656">
      <w:pPr>
        <w:pStyle w:val="afffffff4"/>
        <w:spacing w:before="156" w:after="156"/>
      </w:pPr>
    </w:p>
    <w:p w:rsidR="00770656" w:rsidRDefault="00DC51F3">
      <w:pPr>
        <w:pStyle w:val="afffffff4"/>
        <w:numPr>
          <w:ilvl w:val="2"/>
          <w:numId w:val="32"/>
        </w:numPr>
        <w:spacing w:before="156" w:after="156"/>
      </w:pPr>
      <w:r>
        <w:t>数字化</w:t>
      </w:r>
      <w:r>
        <w:rPr>
          <w:rFonts w:hint="eastAsia"/>
        </w:rPr>
        <w:t>人事事务外包-招聘流程外包（RPO）</w:t>
      </w:r>
      <w:r>
        <w:t>服务</w:t>
      </w:r>
      <w:r>
        <w:rPr>
          <w:rFonts w:hint="eastAsia"/>
        </w:rPr>
        <w:t>通用要求</w:t>
      </w:r>
    </w:p>
    <w:p w:rsidR="00770656" w:rsidRDefault="00DC51F3">
      <w:pPr>
        <w:pStyle w:val="affffffffffff1"/>
      </w:pPr>
      <w:r>
        <w:t>数字化</w:t>
      </w:r>
      <w:r>
        <w:rPr>
          <w:rFonts w:hint="eastAsia"/>
        </w:rPr>
        <w:t>人事事务外包</w:t>
      </w:r>
      <w:r>
        <w:rPr>
          <w:rFonts w:hint="eastAsia"/>
        </w:rPr>
        <w:t>-</w:t>
      </w:r>
      <w:r>
        <w:rPr>
          <w:rFonts w:hint="eastAsia"/>
        </w:rPr>
        <w:t>招聘流程外包（</w:t>
      </w:r>
      <w:r>
        <w:rPr>
          <w:rFonts w:hint="eastAsia"/>
        </w:rPr>
        <w:t>RPO</w:t>
      </w:r>
      <w:r>
        <w:rPr>
          <w:rFonts w:hint="eastAsia"/>
        </w:rPr>
        <w:t>）</w:t>
      </w:r>
      <w:r>
        <w:t>服务</w:t>
      </w:r>
      <w:r>
        <w:rPr>
          <w:rFonts w:hint="eastAsia"/>
        </w:rPr>
        <w:t>通用要求见表</w:t>
      </w:r>
      <w:r>
        <w:t>6</w:t>
      </w:r>
      <w:r>
        <w:rPr>
          <w:rFonts w:hint="eastAsia"/>
        </w:rPr>
        <w:t>。</w:t>
      </w:r>
    </w:p>
    <w:p w:rsidR="00770656" w:rsidRDefault="00DC51F3">
      <w:pPr>
        <w:pStyle w:val="afff9"/>
        <w:jc w:val="center"/>
        <w:rPr>
          <w:rFonts w:eastAsia="等线"/>
          <w:sz w:val="21"/>
        </w:rPr>
      </w:pPr>
      <w:r>
        <w:rPr>
          <w:rFonts w:hint="eastAsia"/>
          <w:sz w:val="21"/>
        </w:rPr>
        <w:t>表</w:t>
      </w:r>
      <w:r>
        <w:rPr>
          <w:sz w:val="21"/>
        </w:rPr>
        <w:t xml:space="preserve"> 6 </w:t>
      </w:r>
      <w:r>
        <w:rPr>
          <w:sz w:val="21"/>
        </w:rPr>
        <w:t>数字化</w:t>
      </w:r>
      <w:r>
        <w:rPr>
          <w:rFonts w:hint="eastAsia"/>
          <w:sz w:val="21"/>
        </w:rPr>
        <w:t>人事事务外包</w:t>
      </w:r>
      <w:r>
        <w:rPr>
          <w:rFonts w:hint="eastAsia"/>
          <w:sz w:val="21"/>
        </w:rPr>
        <w:t>-</w:t>
      </w:r>
      <w:r>
        <w:rPr>
          <w:rFonts w:hint="eastAsia"/>
          <w:sz w:val="21"/>
        </w:rPr>
        <w:t>招聘流程外包（</w:t>
      </w:r>
      <w:r>
        <w:rPr>
          <w:rFonts w:hint="eastAsia"/>
          <w:sz w:val="21"/>
        </w:rPr>
        <w:t>RPO</w:t>
      </w:r>
      <w:r>
        <w:rPr>
          <w:rFonts w:hint="eastAsia"/>
          <w:sz w:val="21"/>
        </w:rPr>
        <w:t>）</w:t>
      </w:r>
      <w:r>
        <w:rPr>
          <w:sz w:val="21"/>
        </w:rPr>
        <w:t>服务</w:t>
      </w:r>
      <w:r>
        <w:rPr>
          <w:rFonts w:hint="eastAsia"/>
          <w:sz w:val="21"/>
        </w:rPr>
        <w:t>通用要求</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28"/>
        <w:gridCol w:w="2000"/>
        <w:gridCol w:w="5532"/>
      </w:tblGrid>
      <w:tr w:rsidR="00770656">
        <w:trPr>
          <w:trHeight w:val="482"/>
        </w:trPr>
        <w:tc>
          <w:tcPr>
            <w:tcW w:w="1828"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类别</w:t>
            </w:r>
          </w:p>
        </w:tc>
        <w:tc>
          <w:tcPr>
            <w:tcW w:w="2000"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32"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trPr>
          <w:trHeight w:val="90"/>
        </w:trPr>
        <w:tc>
          <w:tcPr>
            <w:tcW w:w="182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00"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32"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 xml:space="preserve">1.1.1 </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w:t>
            </w:r>
            <w:r>
              <w:rPr>
                <w:rFonts w:asciiTheme="minorEastAsia" w:hAnsiTheme="minorEastAsia" w:cstheme="minorEastAsia" w:hint="eastAsia"/>
                <w:kern w:val="0"/>
                <w:sz w:val="18"/>
                <w:szCs w:val="18"/>
                <w:lang w:bidi="ar"/>
              </w:rPr>
              <w:t>人才数据</w:t>
            </w:r>
            <w:r>
              <w:rPr>
                <w:rFonts w:asciiTheme="minorEastAsia" w:hAnsiTheme="minorEastAsia" w:cstheme="minorEastAsia"/>
                <w:kern w:val="0"/>
                <w:sz w:val="18"/>
                <w:szCs w:val="18"/>
                <w:lang w:bidi="ar"/>
              </w:rPr>
              <w:t>和招聘流程外包过程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管理、</w:t>
            </w:r>
            <w:r>
              <w:rPr>
                <w:rFonts w:asciiTheme="minorEastAsia" w:hAnsiTheme="minorEastAsia" w:cstheme="minorEastAsia"/>
                <w:kern w:val="0"/>
                <w:sz w:val="18"/>
                <w:szCs w:val="18"/>
                <w:lang w:bidi="ar"/>
              </w:rPr>
              <w:t>OCR</w:t>
            </w:r>
            <w:r>
              <w:rPr>
                <w:rFonts w:asciiTheme="minorEastAsia" w:hAnsiTheme="minorEastAsia" w:cstheme="minorEastAsia"/>
                <w:kern w:val="0"/>
                <w:sz w:val="18"/>
                <w:szCs w:val="18"/>
                <w:lang w:bidi="ar"/>
              </w:rPr>
              <w:t>识别技术、</w:t>
            </w:r>
            <w:r>
              <w:rPr>
                <w:rFonts w:asciiTheme="minorEastAsia" w:hAnsiTheme="minorEastAsia" w:cstheme="minorEastAsia"/>
                <w:kern w:val="0"/>
                <w:sz w:val="18"/>
                <w:szCs w:val="18"/>
                <w:lang w:bidi="ar"/>
              </w:rPr>
              <w:t>IM</w:t>
            </w:r>
            <w:r>
              <w:rPr>
                <w:rFonts w:asciiTheme="minorEastAsia" w:hAnsiTheme="minorEastAsia" w:cstheme="minorEastAsia"/>
                <w:kern w:val="0"/>
                <w:sz w:val="18"/>
                <w:szCs w:val="18"/>
                <w:lang w:bidi="ar"/>
              </w:rPr>
              <w:t>即时通讯和</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面试等技术工具，搭建专属人才库</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扩大人才</w:t>
            </w:r>
            <w:r>
              <w:rPr>
                <w:rFonts w:asciiTheme="minorEastAsia" w:hAnsiTheme="minorEastAsia" w:cstheme="minorEastAsia" w:hint="eastAsia"/>
                <w:kern w:val="0"/>
                <w:sz w:val="18"/>
                <w:szCs w:val="18"/>
                <w:lang w:bidi="ar"/>
              </w:rPr>
              <w:t>寻访</w:t>
            </w:r>
            <w:r>
              <w:rPr>
                <w:rFonts w:asciiTheme="minorEastAsia" w:hAnsiTheme="minorEastAsia" w:cstheme="minorEastAsia"/>
                <w:kern w:val="0"/>
                <w:sz w:val="18"/>
                <w:szCs w:val="18"/>
                <w:lang w:bidi="ar"/>
              </w:rPr>
              <w:t>来源、提升人才体验、增强客户对项目的进程管理和内部的项目交付协同；</w:t>
            </w:r>
          </w:p>
        </w:tc>
      </w:tr>
      <w:tr w:rsidR="00770656">
        <w:trPr>
          <w:trHeight w:val="528"/>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1.2</w:t>
            </w:r>
            <w:r>
              <w:rPr>
                <w:rFonts w:asciiTheme="minorEastAsia" w:hAnsiTheme="minorEastAsia" w:cstheme="minorEastAsia" w:hint="eastAsia"/>
                <w:kern w:val="0"/>
                <w:sz w:val="18"/>
                <w:szCs w:val="18"/>
                <w:lang w:bidi="ar"/>
              </w:rPr>
              <w:t>服务机构</w:t>
            </w:r>
          </w:p>
        </w:tc>
        <w:tc>
          <w:tcPr>
            <w:tcW w:w="5532"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满足相应的资质要求，服务机构取得《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，涉</w:t>
            </w:r>
            <w:r>
              <w:rPr>
                <w:rFonts w:asciiTheme="minorEastAsia" w:hAnsiTheme="minorEastAsia" w:cstheme="minorEastAsia" w:hint="eastAsia"/>
                <w:kern w:val="0"/>
                <w:sz w:val="18"/>
                <w:szCs w:val="18"/>
                <w:lang w:bidi="ar"/>
              </w:rPr>
              <w:t>及经营电信业务的，还应依法取得电信业务经营许可证；</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有开展招聘服务必备的信息登记、查询、发布等设备设施，提供开展招聘服务的场所，消防、安全设施齐备，紧急出口畅通、标识明显；</w:t>
            </w:r>
          </w:p>
        </w:tc>
      </w:tr>
      <w:tr w:rsidR="00770656">
        <w:trPr>
          <w:trHeight w:val="550"/>
        </w:trPr>
        <w:tc>
          <w:tcPr>
            <w:tcW w:w="182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w:t>
            </w:r>
            <w:r>
              <w:rPr>
                <w:rFonts w:asciiTheme="minorEastAsia" w:hAnsiTheme="minorEastAsia" w:cstheme="minorEastAsia" w:hint="eastAsia"/>
                <w:kern w:val="0"/>
                <w:sz w:val="18"/>
                <w:szCs w:val="18"/>
                <w:lang w:bidi="ar"/>
              </w:rPr>
              <w:t>服务人员</w:t>
            </w:r>
          </w:p>
        </w:tc>
        <w:tc>
          <w:tcPr>
            <w:tcW w:w="5532"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w:t>
            </w:r>
            <w:r>
              <w:rPr>
                <w:rFonts w:asciiTheme="minorEastAsia" w:hAnsiTheme="minorEastAsia" w:cstheme="minorEastAsia" w:hint="eastAsia"/>
                <w:kern w:val="0"/>
                <w:sz w:val="18"/>
                <w:szCs w:val="18"/>
                <w:lang w:bidi="ar"/>
              </w:rPr>
              <w:t>配有提供专门服务的工作人员（招聘顾问），评估招聘项目及交付能力，推动招聘流程外包项目的实际交付，对招聘交付结果负责；</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41"/>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41"/>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熟悉招聘流程和特定行业招聘渠道；</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hint="eastAsia"/>
              </w:rPr>
              <w:t xml:space="preserve"> </w:t>
            </w:r>
            <w:r>
              <w:rPr>
                <w:rFonts w:asciiTheme="minorEastAsia" w:hAnsiTheme="minorEastAsia" w:cstheme="minorEastAsia" w:hint="eastAsia"/>
                <w:kern w:val="0"/>
                <w:sz w:val="18"/>
                <w:szCs w:val="18"/>
                <w:lang w:bidi="ar"/>
              </w:rPr>
              <w:t>具</w:t>
            </w:r>
            <w:r>
              <w:rPr>
                <w:rFonts w:asciiTheme="minorEastAsia" w:hAnsiTheme="minorEastAsia" w:cstheme="minorEastAsia"/>
                <w:kern w:val="0"/>
                <w:sz w:val="18"/>
                <w:szCs w:val="18"/>
                <w:lang w:bidi="ar"/>
              </w:rPr>
              <w:t>备</w:t>
            </w:r>
            <w:r>
              <w:rPr>
                <w:rFonts w:asciiTheme="minorEastAsia" w:hAnsiTheme="minorEastAsia" w:cstheme="minorEastAsia" w:hint="eastAsia"/>
                <w:kern w:val="0"/>
                <w:sz w:val="18"/>
                <w:szCs w:val="18"/>
                <w:lang w:bidi="ar"/>
              </w:rPr>
              <w:t>良好的沟通能力，</w:t>
            </w:r>
            <w:r>
              <w:rPr>
                <w:rFonts w:asciiTheme="minorEastAsia" w:hAnsiTheme="minorEastAsia" w:cstheme="minorEastAsia"/>
                <w:kern w:val="0"/>
                <w:sz w:val="18"/>
                <w:szCs w:val="18"/>
                <w:lang w:bidi="ar"/>
              </w:rPr>
              <w:t>组织协调能力，</w:t>
            </w:r>
            <w:r>
              <w:rPr>
                <w:rFonts w:asciiTheme="minorEastAsia" w:hAnsiTheme="minorEastAsia" w:cstheme="minorEastAsia" w:hint="eastAsia"/>
                <w:kern w:val="0"/>
                <w:sz w:val="18"/>
                <w:szCs w:val="18"/>
                <w:lang w:bidi="ar"/>
              </w:rPr>
              <w:t>能</w:t>
            </w:r>
            <w:r>
              <w:rPr>
                <w:rFonts w:asciiTheme="minorEastAsia" w:hAnsiTheme="minorEastAsia" w:cstheme="minorEastAsia"/>
                <w:kern w:val="0"/>
                <w:sz w:val="18"/>
                <w:szCs w:val="18"/>
                <w:lang w:bidi="ar"/>
              </w:rPr>
              <w:t>与</w:t>
            </w:r>
            <w:r>
              <w:rPr>
                <w:rFonts w:asciiTheme="minorEastAsia" w:hAnsiTheme="minorEastAsia" w:cstheme="minorEastAsia" w:hint="eastAsia"/>
                <w:kern w:val="0"/>
                <w:sz w:val="18"/>
                <w:szCs w:val="18"/>
                <w:lang w:bidi="ar"/>
              </w:rPr>
              <w:t>候选人</w:t>
            </w:r>
            <w:r>
              <w:rPr>
                <w:rFonts w:asciiTheme="minorEastAsia" w:hAnsiTheme="minorEastAsia" w:cstheme="minorEastAsia"/>
                <w:kern w:val="0"/>
                <w:sz w:val="18"/>
                <w:szCs w:val="18"/>
                <w:lang w:bidi="ar"/>
              </w:rPr>
              <w:t>及客户</w:t>
            </w:r>
            <w:r>
              <w:rPr>
                <w:rFonts w:asciiTheme="minorEastAsia" w:hAnsiTheme="minorEastAsia" w:cstheme="minorEastAsia" w:hint="eastAsia"/>
                <w:kern w:val="0"/>
                <w:sz w:val="18"/>
                <w:szCs w:val="18"/>
                <w:lang w:bidi="ar"/>
              </w:rPr>
              <w:t>进行充分及良好的沟通，建立并维护人才库</w:t>
            </w:r>
            <w:r>
              <w:rPr>
                <w:rFonts w:asciiTheme="minorEastAsia" w:hAnsiTheme="minorEastAsia" w:cstheme="minorEastAsia"/>
                <w:kern w:val="0"/>
                <w:sz w:val="18"/>
                <w:szCs w:val="18"/>
                <w:lang w:bidi="ar"/>
              </w:rPr>
              <w:t>；</w:t>
            </w:r>
          </w:p>
        </w:tc>
      </w:tr>
      <w:tr w:rsidR="00770656">
        <w:trPr>
          <w:trHeight w:val="674"/>
        </w:trPr>
        <w:tc>
          <w:tcPr>
            <w:tcW w:w="1828"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lastRenderedPageBreak/>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人事事务外包</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招聘流程外包（</w:t>
            </w:r>
            <w:r>
              <w:rPr>
                <w:rFonts w:asciiTheme="minorEastAsia" w:hAnsiTheme="minorEastAsia" w:cstheme="minorEastAsia" w:hint="eastAsia"/>
                <w:kern w:val="0"/>
                <w:sz w:val="18"/>
                <w:szCs w:val="18"/>
                <w:lang w:bidi="ar"/>
              </w:rPr>
              <w:t>RPO</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服务</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2.1.1</w:t>
            </w:r>
            <w:r>
              <w:rPr>
                <w:rFonts w:asciiTheme="minorEastAsia" w:hAnsiTheme="minorEastAsia" w:cstheme="minorEastAsia" w:hint="eastAsia"/>
                <w:kern w:val="0"/>
                <w:sz w:val="18"/>
                <w:szCs w:val="18"/>
                <w:lang w:bidi="ar"/>
              </w:rPr>
              <w:t>根据客户委托，以招聘</w:t>
            </w:r>
            <w:r>
              <w:rPr>
                <w:rFonts w:asciiTheme="minorEastAsia" w:hAnsiTheme="minorEastAsia" w:cstheme="minorEastAsia"/>
                <w:kern w:val="0"/>
                <w:sz w:val="18"/>
                <w:szCs w:val="18"/>
                <w:lang w:bidi="ar"/>
              </w:rPr>
              <w:t>结果</w:t>
            </w:r>
            <w:r>
              <w:rPr>
                <w:rFonts w:asciiTheme="minorEastAsia" w:hAnsiTheme="minorEastAsia" w:cstheme="minorEastAsia" w:hint="eastAsia"/>
                <w:kern w:val="0"/>
                <w:sz w:val="18"/>
                <w:szCs w:val="18"/>
                <w:lang w:bidi="ar"/>
              </w:rPr>
              <w:t>为标的，承担客户招聘工作相关流程的全部或部分，例如候选人寻访、面试</w:t>
            </w:r>
            <w:r>
              <w:rPr>
                <w:rFonts w:asciiTheme="minorEastAsia" w:hAnsiTheme="minorEastAsia" w:cstheme="minorEastAsia"/>
                <w:kern w:val="0"/>
                <w:sz w:val="18"/>
                <w:szCs w:val="18"/>
                <w:lang w:bidi="ar"/>
              </w:rPr>
              <w:t>评估</w:t>
            </w:r>
            <w:r>
              <w:rPr>
                <w:rFonts w:asciiTheme="minorEastAsia" w:hAnsiTheme="minorEastAsia" w:cstheme="minorEastAsia" w:hint="eastAsia"/>
                <w:kern w:val="0"/>
                <w:sz w:val="18"/>
                <w:szCs w:val="18"/>
                <w:lang w:bidi="ar"/>
              </w:rPr>
              <w:t>和入职流程跟进等</w:t>
            </w:r>
            <w:r>
              <w:rPr>
                <w:rFonts w:asciiTheme="minorEastAsia" w:hAnsiTheme="minorEastAsia" w:cstheme="minorEastAsia"/>
                <w:kern w:val="0"/>
                <w:sz w:val="18"/>
                <w:szCs w:val="18"/>
                <w:lang w:bidi="ar"/>
              </w:rPr>
              <w:t>；</w:t>
            </w:r>
          </w:p>
        </w:tc>
      </w:tr>
      <w:tr w:rsidR="00770656">
        <w:trPr>
          <w:trHeight w:val="406"/>
        </w:trPr>
        <w:tc>
          <w:tcPr>
            <w:tcW w:w="1828"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合同内容</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与客户签订招聘流程外包协议，内容包括但不限于</w:t>
            </w:r>
            <w:r>
              <w:rPr>
                <w:rFonts w:asciiTheme="minorEastAsia" w:hAnsiTheme="minorEastAsia" w:cstheme="minorEastAsia"/>
                <w:kern w:val="0"/>
                <w:sz w:val="18"/>
                <w:szCs w:val="18"/>
                <w:lang w:bidi="ar"/>
              </w:rPr>
              <w:t>协议期限、</w:t>
            </w:r>
            <w:r>
              <w:rPr>
                <w:rFonts w:asciiTheme="minorEastAsia" w:hAnsiTheme="minorEastAsia" w:cstheme="minorEastAsia" w:hint="eastAsia"/>
                <w:kern w:val="0"/>
                <w:sz w:val="18"/>
                <w:szCs w:val="18"/>
                <w:lang w:bidi="ar"/>
              </w:rPr>
              <w:t>双方的权利与义务、服务内容、试用期（保证期）、服务期限、服务费用和支付方式、违约责任等；</w:t>
            </w:r>
          </w:p>
        </w:tc>
      </w:tr>
      <w:tr w:rsidR="00770656">
        <w:trPr>
          <w:trHeight w:val="727"/>
        </w:trPr>
        <w:tc>
          <w:tcPr>
            <w:tcW w:w="182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服务要求</w:t>
            </w:r>
          </w:p>
          <w:p w:rsidR="00770656" w:rsidRDefault="00770656" w:rsidP="00BE2FAE">
            <w:pPr>
              <w:spacing w:line="240" w:lineRule="auto"/>
              <w:jc w:val="center"/>
              <w:textAlignment w:val="center"/>
              <w:rPr>
                <w:rFonts w:asciiTheme="minorEastAsia" w:hAnsiTheme="minorEastAsia" w:cstheme="minorEastAsia"/>
                <w:sz w:val="18"/>
                <w:szCs w:val="18"/>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及时性</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.1.1</w:t>
            </w:r>
            <w:r>
              <w:rPr>
                <w:rFonts w:asciiTheme="minorEastAsia" w:hAnsiTheme="minorEastAsia" w:cstheme="minorEastAsia"/>
                <w:kern w:val="0"/>
                <w:sz w:val="18"/>
                <w:szCs w:val="18"/>
                <w:lang w:bidi="ar"/>
              </w:rPr>
              <w:t>客户提出明确服务要求后的</w:t>
            </w:r>
            <w:r>
              <w:rPr>
                <w:rFonts w:asciiTheme="minorEastAsia" w:hAnsiTheme="minorEastAsia" w:cstheme="minorEastAsia"/>
                <w:kern w:val="0"/>
                <w:sz w:val="18"/>
                <w:szCs w:val="18"/>
                <w:lang w:bidi="ar"/>
              </w:rPr>
              <w:t>24</w:t>
            </w:r>
            <w:r>
              <w:rPr>
                <w:rFonts w:asciiTheme="minorEastAsia" w:hAnsiTheme="minorEastAsia" w:cstheme="minorEastAsia"/>
                <w:kern w:val="0"/>
                <w:sz w:val="18"/>
                <w:szCs w:val="18"/>
                <w:lang w:bidi="ar"/>
              </w:rPr>
              <w:t>小时内</w:t>
            </w:r>
            <w:r>
              <w:rPr>
                <w:rFonts w:asciiTheme="minorEastAsia" w:hAnsiTheme="minorEastAsia" w:cstheme="minorEastAsia" w:hint="eastAsia"/>
                <w:kern w:val="0"/>
                <w:sz w:val="18"/>
                <w:szCs w:val="18"/>
                <w:lang w:bidi="ar"/>
              </w:rPr>
              <w:t>及时</w:t>
            </w:r>
            <w:r>
              <w:rPr>
                <w:rFonts w:asciiTheme="minorEastAsia" w:hAnsiTheme="minorEastAsia" w:cstheme="minorEastAsia"/>
                <w:kern w:val="0"/>
                <w:sz w:val="18"/>
                <w:szCs w:val="18"/>
                <w:lang w:bidi="ar"/>
              </w:rPr>
              <w:t>响应</w:t>
            </w:r>
            <w:r>
              <w:rPr>
                <w:rFonts w:asciiTheme="minorEastAsia" w:hAnsiTheme="minorEastAsia" w:cstheme="minorEastAsia" w:hint="eastAsia"/>
                <w:kern w:val="0"/>
                <w:sz w:val="18"/>
                <w:szCs w:val="18"/>
                <w:lang w:bidi="ar"/>
              </w:rPr>
              <w:t>客户需求，通过平台数据库，评估项目交付时间，扩大候选人来源渠道</w:t>
            </w:r>
            <w:r>
              <w:rPr>
                <w:rFonts w:asciiTheme="minorEastAsia" w:hAnsiTheme="minorEastAsia" w:cstheme="minorEastAsia"/>
                <w:kern w:val="0"/>
                <w:sz w:val="18"/>
                <w:szCs w:val="18"/>
                <w:lang w:bidi="ar"/>
              </w:rPr>
              <w:t>，提高交付</w:t>
            </w:r>
            <w:r>
              <w:rPr>
                <w:rFonts w:asciiTheme="minorEastAsia" w:hAnsiTheme="minorEastAsia" w:cstheme="minorEastAsia" w:hint="eastAsia"/>
                <w:kern w:val="0"/>
                <w:sz w:val="18"/>
                <w:szCs w:val="18"/>
                <w:lang w:bidi="ar"/>
              </w:rPr>
              <w:t>效率</w:t>
            </w:r>
            <w:r>
              <w:rPr>
                <w:rFonts w:asciiTheme="minorEastAsia" w:hAnsiTheme="minorEastAsia" w:cstheme="minorEastAsia"/>
                <w:kern w:val="0"/>
                <w:sz w:val="18"/>
                <w:szCs w:val="18"/>
                <w:lang w:bidi="ar"/>
              </w:rPr>
              <w:t>；</w:t>
            </w:r>
          </w:p>
        </w:tc>
      </w:tr>
      <w:tr w:rsidR="00770656">
        <w:trPr>
          <w:trHeight w:val="773"/>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 xml:space="preserve">.2 </w:t>
            </w:r>
            <w:r>
              <w:rPr>
                <w:rFonts w:asciiTheme="minorEastAsia" w:hAnsiTheme="minorEastAsia" w:cstheme="minorEastAsia" w:hint="eastAsia"/>
                <w:kern w:val="0"/>
                <w:sz w:val="18"/>
                <w:szCs w:val="18"/>
                <w:lang w:bidi="ar"/>
              </w:rPr>
              <w:t>真实性</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建立求职招聘信息核查机制，履行核查义务，保证信息收集、发布的合法、真实、有效性</w:t>
            </w:r>
            <w:r>
              <w:rPr>
                <w:rFonts w:asciiTheme="minorEastAsia" w:hAnsiTheme="minorEastAsia" w:cstheme="minorEastAsia"/>
                <w:kern w:val="0"/>
                <w:sz w:val="18"/>
                <w:szCs w:val="18"/>
                <w:lang w:bidi="ar"/>
              </w:rPr>
              <w:t>、及时性；</w:t>
            </w:r>
          </w:p>
        </w:tc>
      </w:tr>
      <w:tr w:rsidR="00770656">
        <w:trPr>
          <w:trHeight w:val="640"/>
        </w:trPr>
        <w:tc>
          <w:tcPr>
            <w:tcW w:w="1828" w:type="dxa"/>
            <w:vMerge/>
            <w:tcBorders>
              <w:tl2br w:val="nil"/>
              <w:tr2bl w:val="nil"/>
            </w:tcBorders>
            <w:shd w:val="clear" w:color="auto" w:fill="auto"/>
            <w:vAlign w:val="center"/>
          </w:tcPr>
          <w:p w:rsidR="00770656" w:rsidRDefault="00770656" w:rsidP="00BE2FAE">
            <w:pPr>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4.3</w:t>
            </w:r>
            <w:r>
              <w:rPr>
                <w:rFonts w:asciiTheme="minorEastAsia" w:hAnsiTheme="minorEastAsia" w:cstheme="minorEastAsia" w:hint="eastAsia"/>
                <w:kern w:val="0"/>
                <w:sz w:val="18"/>
                <w:szCs w:val="18"/>
                <w:lang w:bidi="ar"/>
              </w:rPr>
              <w:t>服务态度</w:t>
            </w:r>
          </w:p>
        </w:tc>
        <w:tc>
          <w:tcPr>
            <w:tcW w:w="5532" w:type="dxa"/>
            <w:tcBorders>
              <w:tl2br w:val="nil"/>
              <w:tr2bl w:val="nil"/>
            </w:tcBorders>
            <w:shd w:val="clear" w:color="auto" w:fill="auto"/>
            <w:vAlign w:val="center"/>
          </w:tcPr>
          <w:p w:rsidR="00770656" w:rsidRDefault="00DC51F3" w:rsidP="00BE2FAE">
            <w:p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4.3.1</w:t>
            </w:r>
            <w:r>
              <w:rPr>
                <w:rFonts w:asciiTheme="minorEastAsia" w:hAnsiTheme="minorEastAsia" w:cstheme="minorEastAsia" w:hint="eastAsia"/>
                <w:kern w:val="0"/>
                <w:sz w:val="18"/>
                <w:szCs w:val="18"/>
                <w:lang w:bidi="ar"/>
              </w:rPr>
              <w:t>有良好的服务意识，沟通协调</w:t>
            </w:r>
            <w:r>
              <w:rPr>
                <w:rFonts w:asciiTheme="minorEastAsia" w:hAnsiTheme="minorEastAsia" w:cstheme="minorEastAsia"/>
                <w:kern w:val="0"/>
                <w:sz w:val="18"/>
                <w:szCs w:val="18"/>
                <w:lang w:bidi="ar"/>
              </w:rPr>
              <w:t>能力、</w:t>
            </w:r>
            <w:r>
              <w:rPr>
                <w:rFonts w:asciiTheme="minorEastAsia" w:hAnsiTheme="minorEastAsia" w:cstheme="minorEastAsia" w:hint="eastAsia"/>
                <w:kern w:val="0"/>
                <w:sz w:val="18"/>
                <w:szCs w:val="18"/>
                <w:lang w:bidi="ar"/>
              </w:rPr>
              <w:t>耐心细致</w:t>
            </w:r>
            <w:r>
              <w:rPr>
                <w:rFonts w:asciiTheme="minorEastAsia" w:hAnsiTheme="minorEastAsia" w:cstheme="minorEastAsia"/>
                <w:kern w:val="0"/>
                <w:sz w:val="18"/>
                <w:szCs w:val="18"/>
                <w:lang w:bidi="ar"/>
              </w:rPr>
              <w:t>；</w:t>
            </w:r>
          </w:p>
        </w:tc>
      </w:tr>
      <w:tr w:rsidR="00770656">
        <w:trPr>
          <w:trHeight w:val="406"/>
        </w:trPr>
        <w:tc>
          <w:tcPr>
            <w:tcW w:w="182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w:t>
            </w:r>
            <w:r w:rsidR="00635E7C">
              <w:rPr>
                <w:rFonts w:asciiTheme="minorEastAsia" w:hAnsiTheme="minorEastAsia" w:cstheme="minorEastAsia"/>
                <w:sz w:val="18"/>
                <w:szCs w:val="18"/>
              </w:rPr>
              <w:t xml:space="preserve">. </w:t>
            </w:r>
            <w:r>
              <w:rPr>
                <w:rFonts w:asciiTheme="minorEastAsia" w:hAnsiTheme="minorEastAsia" w:cstheme="minorEastAsia" w:hint="eastAsia"/>
                <w:sz w:val="18"/>
                <w:szCs w:val="18"/>
              </w:rPr>
              <w:t>服务流程</w:t>
            </w:r>
          </w:p>
        </w:tc>
        <w:tc>
          <w:tcPr>
            <w:tcW w:w="2000" w:type="dxa"/>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签订协议</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根据客户委托需求和自身交付能力评估合作事宜，签订委托协议</w:t>
            </w:r>
            <w:r>
              <w:rPr>
                <w:rFonts w:asciiTheme="minorEastAsia" w:hAnsiTheme="minorEastAsia" w:cstheme="minorEastAsia"/>
                <w:kern w:val="0"/>
                <w:sz w:val="18"/>
                <w:szCs w:val="18"/>
                <w:lang w:bidi="ar"/>
              </w:rPr>
              <w:t>；</w:t>
            </w:r>
          </w:p>
        </w:tc>
      </w:tr>
      <w:tr w:rsidR="00770656">
        <w:trPr>
          <w:trHeight w:val="406"/>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需求确认</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与客户沟通确认需求对象及人数、岗位类别、职位等级、劳动报酬、绩效管理、福利保障、职位职责和胜任</w:t>
            </w:r>
            <w:proofErr w:type="gramStart"/>
            <w:r>
              <w:rPr>
                <w:rFonts w:asciiTheme="minorEastAsia" w:hAnsiTheme="minorEastAsia" w:cstheme="minorEastAsia" w:hint="eastAsia"/>
                <w:kern w:val="0"/>
                <w:sz w:val="18"/>
                <w:szCs w:val="18"/>
                <w:lang w:bidi="ar"/>
              </w:rPr>
              <w:t>力条件</w:t>
            </w:r>
            <w:proofErr w:type="gramEnd"/>
            <w:r>
              <w:rPr>
                <w:rFonts w:asciiTheme="minorEastAsia" w:hAnsiTheme="minorEastAsia" w:cstheme="minorEastAsia" w:hint="eastAsia"/>
                <w:kern w:val="0"/>
                <w:sz w:val="18"/>
                <w:szCs w:val="18"/>
                <w:lang w:bidi="ar"/>
              </w:rPr>
              <w:t>等；</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5.2.2</w:t>
            </w:r>
            <w:r>
              <w:rPr>
                <w:rFonts w:asciiTheme="minorEastAsia" w:hAnsiTheme="minorEastAsia" w:cstheme="minorEastAsia" w:hint="eastAsia"/>
                <w:kern w:val="0"/>
                <w:sz w:val="18"/>
                <w:szCs w:val="18"/>
                <w:lang w:bidi="ar"/>
              </w:rPr>
              <w:t>遵守国家相关</w:t>
            </w:r>
            <w:r>
              <w:rPr>
                <w:rFonts w:asciiTheme="minorEastAsia" w:hAnsiTheme="minorEastAsia" w:cstheme="minorEastAsia"/>
                <w:kern w:val="0"/>
                <w:sz w:val="18"/>
                <w:szCs w:val="18"/>
                <w:lang w:bidi="ar"/>
              </w:rPr>
              <w:t>法</w:t>
            </w:r>
            <w:r>
              <w:rPr>
                <w:rFonts w:asciiTheme="minorEastAsia" w:hAnsiTheme="minorEastAsia" w:cstheme="minorEastAsia" w:hint="eastAsia"/>
                <w:kern w:val="0"/>
                <w:sz w:val="18"/>
                <w:szCs w:val="18"/>
                <w:lang w:bidi="ar"/>
              </w:rPr>
              <w:t>律法规，确认招聘符合客户合理的经营需求；</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5.2.3</w:t>
            </w:r>
            <w:r>
              <w:rPr>
                <w:rFonts w:asciiTheme="minorEastAsia" w:hAnsiTheme="minorEastAsia" w:cstheme="minorEastAsia" w:hint="eastAsia"/>
                <w:kern w:val="0"/>
                <w:sz w:val="18"/>
                <w:szCs w:val="18"/>
                <w:lang w:bidi="ar"/>
              </w:rPr>
              <w:t>根据职位特点撰写招聘简章，内容应符合《网络招聘服务管理规定》及劳动法、劳动合同法的相关要求和规范，避免</w:t>
            </w:r>
            <w:r>
              <w:rPr>
                <w:rFonts w:asciiTheme="minorEastAsia" w:hAnsiTheme="minorEastAsia" w:cstheme="minorEastAsia"/>
                <w:kern w:val="0"/>
                <w:sz w:val="18"/>
                <w:szCs w:val="18"/>
                <w:lang w:bidi="ar"/>
              </w:rPr>
              <w:t>出现</w:t>
            </w:r>
            <w:r>
              <w:rPr>
                <w:rFonts w:asciiTheme="minorEastAsia" w:hAnsiTheme="minorEastAsia" w:cstheme="minorEastAsia" w:hint="eastAsia"/>
                <w:kern w:val="0"/>
                <w:sz w:val="18"/>
                <w:szCs w:val="18"/>
                <w:lang w:bidi="ar"/>
              </w:rPr>
              <w:t>歧视性内容等</w:t>
            </w:r>
            <w:r>
              <w:rPr>
                <w:rFonts w:asciiTheme="minorEastAsia" w:hAnsiTheme="minorEastAsia" w:cstheme="minorEastAsia"/>
                <w:kern w:val="0"/>
                <w:sz w:val="18"/>
                <w:szCs w:val="18"/>
                <w:lang w:bidi="ar"/>
              </w:rPr>
              <w:t>；</w:t>
            </w:r>
          </w:p>
        </w:tc>
      </w:tr>
      <w:tr w:rsidR="00770656" w:rsidTr="00BE2FAE">
        <w:trPr>
          <w:trHeight w:val="2280"/>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人才寻访</w:t>
            </w:r>
          </w:p>
        </w:tc>
        <w:tc>
          <w:tcPr>
            <w:tcW w:w="5532"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安排相应人员组织招聘项目实施，按照时间节点把控</w:t>
            </w:r>
            <w:r>
              <w:rPr>
                <w:rFonts w:asciiTheme="minorEastAsia" w:hAnsiTheme="minorEastAsia" w:cstheme="minorEastAsia"/>
                <w:kern w:val="0"/>
                <w:sz w:val="18"/>
                <w:szCs w:val="18"/>
                <w:lang w:bidi="ar"/>
              </w:rPr>
              <w:t>招聘进度</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5.3.2</w:t>
            </w:r>
            <w:r>
              <w:rPr>
                <w:rFonts w:asciiTheme="minorEastAsia" w:hAnsiTheme="minorEastAsia" w:cstheme="minorEastAsia" w:hint="eastAsia"/>
                <w:kern w:val="0"/>
                <w:sz w:val="18"/>
                <w:szCs w:val="18"/>
                <w:lang w:bidi="ar"/>
              </w:rPr>
              <w:t>根据岗位特点选择合适高效的寻访渠道，包括但不限于网络渠道、自有人才库和招聘系统、线下招聘会、校园招聘、</w:t>
            </w:r>
            <w:r>
              <w:rPr>
                <w:rFonts w:asciiTheme="minorEastAsia" w:hAnsiTheme="minorEastAsia" w:cstheme="minorEastAsia"/>
                <w:kern w:val="0"/>
                <w:sz w:val="18"/>
                <w:szCs w:val="18"/>
                <w:lang w:bidi="ar"/>
              </w:rPr>
              <w:t>短视频招聘、</w:t>
            </w:r>
            <w:r>
              <w:rPr>
                <w:rFonts w:asciiTheme="minorEastAsia" w:hAnsiTheme="minorEastAsia" w:cstheme="minorEastAsia" w:hint="eastAsia"/>
                <w:kern w:val="0"/>
                <w:sz w:val="18"/>
                <w:szCs w:val="18"/>
                <w:lang w:bidi="ar"/>
              </w:rPr>
              <w:t>下游渠道等；</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.3.3</w:t>
            </w:r>
            <w:r>
              <w:rPr>
                <w:rFonts w:asciiTheme="minorEastAsia" w:hAnsiTheme="minorEastAsia" w:cstheme="minorEastAsia" w:hint="eastAsia"/>
                <w:kern w:val="0"/>
                <w:sz w:val="18"/>
                <w:szCs w:val="18"/>
                <w:lang w:bidi="ar"/>
              </w:rPr>
              <w:t>与候选人沟通，根据面试安排协调相应事宜，提供必要辅导和协助；</w:t>
            </w:r>
          </w:p>
        </w:tc>
      </w:tr>
      <w:tr w:rsidR="00770656">
        <w:trPr>
          <w:trHeight w:val="406"/>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Pr>
                <w:rFonts w:asciiTheme="minorEastAsia" w:hAnsiTheme="minorEastAsia" w:cstheme="minorEastAsia" w:hint="eastAsia"/>
                <w:kern w:val="0"/>
                <w:sz w:val="18"/>
                <w:szCs w:val="18"/>
                <w:lang w:bidi="ar"/>
              </w:rPr>
              <w:t>协助面试</w:t>
            </w:r>
          </w:p>
        </w:tc>
        <w:tc>
          <w:tcPr>
            <w:tcW w:w="5532" w:type="dxa"/>
            <w:tcBorders>
              <w:tl2br w:val="nil"/>
              <w:tr2bl w:val="nil"/>
            </w:tcBorders>
            <w:shd w:val="clear" w:color="auto" w:fill="auto"/>
            <w:vAlign w:val="center"/>
          </w:tcPr>
          <w:p w:rsidR="00F650F0" w:rsidRDefault="00DC51F3">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5.4.1</w:t>
            </w:r>
            <w:r>
              <w:rPr>
                <w:rFonts w:asciiTheme="minorEastAsia" w:hAnsiTheme="minorEastAsia" w:cstheme="minorEastAsia" w:hint="eastAsia"/>
                <w:kern w:val="0"/>
                <w:sz w:val="18"/>
                <w:szCs w:val="18"/>
                <w:lang w:bidi="ar"/>
              </w:rPr>
              <w:t>根据岗位需求，协调安排相应面试方法，流程和测评工具；</w:t>
            </w:r>
          </w:p>
          <w:p w:rsidR="00770656" w:rsidRDefault="00F650F0"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.4.2</w:t>
            </w:r>
            <w:r w:rsidR="00DC51F3">
              <w:rPr>
                <w:rFonts w:asciiTheme="minorEastAsia" w:hAnsiTheme="minorEastAsia" w:cstheme="minorEastAsia" w:hint="eastAsia"/>
                <w:kern w:val="0"/>
                <w:sz w:val="18"/>
                <w:szCs w:val="18"/>
                <w:lang w:bidi="ar"/>
              </w:rPr>
              <w:t>准备相应工具和材料，推进面试过程，输出面试结果</w:t>
            </w:r>
            <w:r w:rsidR="00DC51F3">
              <w:rPr>
                <w:rFonts w:asciiTheme="minorEastAsia" w:hAnsiTheme="minorEastAsia" w:cstheme="minorEastAsia"/>
                <w:kern w:val="0"/>
                <w:sz w:val="18"/>
                <w:szCs w:val="18"/>
                <w:lang w:bidi="ar"/>
              </w:rPr>
              <w:t>并</w:t>
            </w:r>
            <w:r w:rsidR="00DC51F3">
              <w:rPr>
                <w:rFonts w:asciiTheme="minorEastAsia" w:hAnsiTheme="minorEastAsia" w:cstheme="minorEastAsia" w:hint="eastAsia"/>
                <w:kern w:val="0"/>
                <w:sz w:val="18"/>
                <w:szCs w:val="18"/>
                <w:lang w:bidi="ar"/>
              </w:rPr>
              <w:t>反馈；</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sidR="00F650F0">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根据面试情况，和客户及候选人沟通面试情况及后续安排；</w:t>
            </w:r>
          </w:p>
        </w:tc>
      </w:tr>
      <w:tr w:rsidR="00770656">
        <w:trPr>
          <w:trHeight w:val="1450"/>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5.5</w:t>
            </w:r>
            <w:r>
              <w:rPr>
                <w:rFonts w:asciiTheme="minorEastAsia" w:hAnsiTheme="minorEastAsia" w:cstheme="minorEastAsia" w:hint="eastAsia"/>
                <w:kern w:val="0"/>
                <w:sz w:val="18"/>
                <w:szCs w:val="18"/>
                <w:lang w:bidi="ar"/>
              </w:rPr>
              <w:t>沟通入职</w:t>
            </w:r>
          </w:p>
        </w:tc>
        <w:tc>
          <w:tcPr>
            <w:tcW w:w="5532"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.5.1</w:t>
            </w:r>
            <w:r>
              <w:rPr>
                <w:rFonts w:asciiTheme="minorEastAsia" w:hAnsiTheme="minorEastAsia" w:cstheme="minorEastAsia" w:hint="eastAsia"/>
                <w:kern w:val="0"/>
                <w:sz w:val="18"/>
                <w:szCs w:val="18"/>
                <w:lang w:bidi="ar"/>
              </w:rPr>
              <w:t>与客户确认通过面试的候选人名单</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rPr>
                <w:rFonts w:ascii="宋体" w:hAnsi="宋体"/>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与候选人确认面试情况和入职意向</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与双方书面确认入职时间、地点、岗位、薪酬福利、入职所需资料和流程等</w:t>
            </w:r>
            <w:r>
              <w:rPr>
                <w:rFonts w:asciiTheme="minorEastAsia" w:hAnsiTheme="minorEastAsia" w:cstheme="minorEastAsia"/>
                <w:kern w:val="0"/>
                <w:sz w:val="18"/>
                <w:szCs w:val="18"/>
                <w:lang w:bidi="ar"/>
              </w:rPr>
              <w:t>；</w:t>
            </w:r>
          </w:p>
        </w:tc>
      </w:tr>
      <w:tr w:rsidR="00770656">
        <w:trPr>
          <w:trHeight w:val="406"/>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.6</w:t>
            </w:r>
            <w:proofErr w:type="gramStart"/>
            <w:r>
              <w:rPr>
                <w:rFonts w:asciiTheme="minorEastAsia" w:hAnsiTheme="minorEastAsia" w:cstheme="minorEastAsia" w:hint="eastAsia"/>
                <w:kern w:val="0"/>
                <w:sz w:val="18"/>
                <w:szCs w:val="18"/>
                <w:lang w:bidi="ar"/>
              </w:rPr>
              <w:t>体检背调</w:t>
            </w:r>
            <w:proofErr w:type="gramEnd"/>
          </w:p>
        </w:tc>
        <w:tc>
          <w:tcPr>
            <w:tcW w:w="5532"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根据岗位要求，按照相应流程，安排相应的入职体检和背景调查，体检和调查的流程应符合相应法律法规的规范要求；</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5.6.2</w:t>
            </w:r>
            <w:r>
              <w:rPr>
                <w:rFonts w:asciiTheme="minorEastAsia" w:hAnsiTheme="minorEastAsia" w:cstheme="minorEastAsia" w:hint="eastAsia"/>
                <w:kern w:val="0"/>
                <w:sz w:val="18"/>
                <w:szCs w:val="18"/>
                <w:lang w:bidi="ar"/>
              </w:rPr>
              <w:t>体检结果和背景调查结果，应按要求保留纸质材料</w:t>
            </w:r>
            <w:r>
              <w:rPr>
                <w:rFonts w:asciiTheme="minorEastAsia" w:hAnsiTheme="minorEastAsia" w:cstheme="minorEastAsia"/>
                <w:kern w:val="0"/>
                <w:sz w:val="18"/>
                <w:szCs w:val="18"/>
                <w:lang w:bidi="ar"/>
              </w:rPr>
              <w:t>；</w:t>
            </w:r>
          </w:p>
        </w:tc>
      </w:tr>
      <w:tr w:rsidR="00770656">
        <w:trPr>
          <w:trHeight w:val="406"/>
        </w:trPr>
        <w:tc>
          <w:tcPr>
            <w:tcW w:w="1828"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 xml:space="preserve">.7 </w:t>
            </w:r>
            <w:r>
              <w:rPr>
                <w:rFonts w:asciiTheme="minorEastAsia" w:hAnsiTheme="minorEastAsia" w:cstheme="minorEastAsia" w:hint="eastAsia"/>
                <w:kern w:val="0"/>
                <w:sz w:val="18"/>
                <w:szCs w:val="18"/>
                <w:lang w:bidi="ar"/>
              </w:rPr>
              <w:t>入职及项目总结</w:t>
            </w:r>
          </w:p>
        </w:tc>
        <w:tc>
          <w:tcPr>
            <w:tcW w:w="5532"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5.7.1</w:t>
            </w:r>
            <w:r>
              <w:rPr>
                <w:rFonts w:asciiTheme="minorEastAsia" w:hAnsiTheme="minorEastAsia" w:cstheme="minorEastAsia"/>
                <w:kern w:val="0"/>
                <w:sz w:val="18"/>
                <w:szCs w:val="18"/>
                <w:lang w:bidi="ar"/>
              </w:rPr>
              <w:t>跟进候选人的入职流程，根据与客户约定，跟踪候选人入职后情况；</w:t>
            </w:r>
          </w:p>
        </w:tc>
      </w:tr>
      <w:tr w:rsidR="00770656">
        <w:trPr>
          <w:trHeight w:val="406"/>
        </w:trPr>
        <w:tc>
          <w:tcPr>
            <w:tcW w:w="1828"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lastRenderedPageBreak/>
              <w:t>6</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服务质量评价与改进</w:t>
            </w:r>
          </w:p>
        </w:tc>
        <w:tc>
          <w:tcPr>
            <w:tcW w:w="2000"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服务质量评价</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6.1.1</w:t>
            </w:r>
            <w:r>
              <w:rPr>
                <w:rFonts w:asciiTheme="minorEastAsia" w:hAnsiTheme="minorEastAsia" w:cstheme="minorEastAsia" w:hint="eastAsia"/>
                <w:kern w:val="0"/>
                <w:sz w:val="18"/>
                <w:szCs w:val="18"/>
                <w:lang w:bidi="ar"/>
              </w:rPr>
              <w:t>就服务内容与方式定期开展自我评价；</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6.1.2</w:t>
            </w:r>
            <w:r>
              <w:rPr>
                <w:rFonts w:asciiTheme="minorEastAsia" w:hAnsiTheme="minorEastAsia" w:cstheme="minorEastAsia" w:hint="eastAsia"/>
                <w:kern w:val="0"/>
                <w:sz w:val="18"/>
                <w:szCs w:val="18"/>
                <w:lang w:bidi="ar"/>
              </w:rPr>
              <w:t>建立相应客户监督机制，公示告知客户和</w:t>
            </w:r>
            <w:r>
              <w:rPr>
                <w:rFonts w:asciiTheme="minorEastAsia" w:hAnsiTheme="minorEastAsia" w:cstheme="minorEastAsia"/>
                <w:kern w:val="0"/>
                <w:sz w:val="18"/>
                <w:szCs w:val="18"/>
                <w:lang w:bidi="ar"/>
              </w:rPr>
              <w:t>应聘</w:t>
            </w:r>
            <w:r>
              <w:rPr>
                <w:rFonts w:asciiTheme="minorEastAsia" w:hAnsiTheme="minorEastAsia" w:cstheme="minorEastAsia" w:hint="eastAsia"/>
                <w:kern w:val="0"/>
                <w:sz w:val="18"/>
                <w:szCs w:val="18"/>
                <w:lang w:bidi="ar"/>
              </w:rPr>
              <w:t>者，定期进行满意度调查</w:t>
            </w:r>
            <w:r>
              <w:rPr>
                <w:rFonts w:asciiTheme="minorEastAsia" w:hAnsiTheme="minorEastAsia" w:cstheme="minorEastAsia"/>
                <w:kern w:val="0"/>
                <w:sz w:val="18"/>
                <w:szCs w:val="18"/>
                <w:lang w:bidi="ar"/>
              </w:rPr>
              <w:t>；</w:t>
            </w:r>
          </w:p>
        </w:tc>
      </w:tr>
      <w:tr w:rsidR="00770656">
        <w:trPr>
          <w:cantSplit/>
          <w:trHeight w:val="754"/>
        </w:trPr>
        <w:tc>
          <w:tcPr>
            <w:tcW w:w="1828"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00" w:type="dxa"/>
            <w:tcBorders>
              <w:tl2br w:val="nil"/>
              <w:tr2bl w:val="nil"/>
            </w:tcBorders>
            <w:shd w:val="clear" w:color="auto" w:fill="auto"/>
            <w:vAlign w:val="center"/>
          </w:tcPr>
          <w:p w:rsidR="00770656" w:rsidRDefault="00DC51F3" w:rsidP="00BE2FAE">
            <w:pPr>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服务质量改进</w:t>
            </w:r>
          </w:p>
        </w:tc>
        <w:tc>
          <w:tcPr>
            <w:tcW w:w="5532" w:type="dxa"/>
            <w:tcBorders>
              <w:tl2br w:val="nil"/>
              <w:tr2bl w:val="nil"/>
            </w:tcBorders>
            <w:shd w:val="clear" w:color="auto" w:fill="auto"/>
            <w:vAlign w:val="center"/>
          </w:tcPr>
          <w:p w:rsidR="00770656" w:rsidRDefault="00DC51F3" w:rsidP="00BE2FAE">
            <w:p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及时、妥善处理客户或</w:t>
            </w:r>
            <w:r>
              <w:rPr>
                <w:rFonts w:asciiTheme="minorEastAsia" w:hAnsiTheme="minorEastAsia" w:cstheme="minorEastAsia"/>
                <w:kern w:val="0"/>
                <w:sz w:val="18"/>
                <w:szCs w:val="18"/>
                <w:lang w:bidi="ar"/>
              </w:rPr>
              <w:t>应聘者</w:t>
            </w:r>
            <w:r>
              <w:rPr>
                <w:rFonts w:asciiTheme="minorEastAsia" w:hAnsiTheme="minorEastAsia" w:cstheme="minorEastAsia" w:hint="eastAsia"/>
                <w:kern w:val="0"/>
                <w:sz w:val="18"/>
                <w:szCs w:val="18"/>
                <w:lang w:bidi="ar"/>
              </w:rPr>
              <w:t>投诉，不断改进服务专业度和质量；</w:t>
            </w:r>
          </w:p>
        </w:tc>
      </w:tr>
    </w:tbl>
    <w:p w:rsidR="00770656" w:rsidRDefault="00770656">
      <w:pPr>
        <w:pStyle w:val="affffffffffff1"/>
        <w:ind w:firstLineChars="0" w:firstLine="0"/>
      </w:pPr>
    </w:p>
    <w:p w:rsidR="00770656" w:rsidRDefault="00DC51F3">
      <w:pPr>
        <w:pStyle w:val="afffffff4"/>
        <w:numPr>
          <w:ilvl w:val="2"/>
          <w:numId w:val="32"/>
        </w:numPr>
        <w:spacing w:before="156" w:after="156"/>
      </w:pPr>
      <w:r>
        <w:t>数字化</w:t>
      </w:r>
      <w:r>
        <w:rPr>
          <w:rFonts w:hint="eastAsia"/>
        </w:rPr>
        <w:t>人事事务外包-社会保险（</w:t>
      </w:r>
      <w:proofErr w:type="gramStart"/>
      <w:r>
        <w:rPr>
          <w:rFonts w:hint="eastAsia"/>
        </w:rPr>
        <w:t>含住房</w:t>
      </w:r>
      <w:proofErr w:type="gramEnd"/>
      <w:r>
        <w:rPr>
          <w:rFonts w:hint="eastAsia"/>
        </w:rPr>
        <w:t>公积金）</w:t>
      </w:r>
      <w:r>
        <w:t>服务</w:t>
      </w:r>
      <w:r>
        <w:rPr>
          <w:rFonts w:hint="eastAsia"/>
        </w:rPr>
        <w:t>通用要求</w:t>
      </w:r>
    </w:p>
    <w:p w:rsidR="00770656" w:rsidRDefault="00DC51F3">
      <w:pPr>
        <w:pStyle w:val="affffffffffff1"/>
      </w:pPr>
      <w:bookmarkStart w:id="57" w:name="_Hlk77177339"/>
      <w:r>
        <w:t>数字化</w:t>
      </w:r>
      <w:r>
        <w:rPr>
          <w:rFonts w:hint="eastAsia"/>
        </w:rPr>
        <w:t>人事事务外包</w:t>
      </w:r>
      <w:r>
        <w:rPr>
          <w:rFonts w:hint="eastAsia"/>
        </w:rPr>
        <w:t>-</w:t>
      </w:r>
      <w:r>
        <w:rPr>
          <w:rFonts w:hint="eastAsia"/>
        </w:rPr>
        <w:t>社会保险（</w:t>
      </w:r>
      <w:proofErr w:type="gramStart"/>
      <w:r>
        <w:rPr>
          <w:rFonts w:hint="eastAsia"/>
        </w:rPr>
        <w:t>含住房</w:t>
      </w:r>
      <w:proofErr w:type="gramEnd"/>
      <w:r>
        <w:rPr>
          <w:rFonts w:hint="eastAsia"/>
        </w:rPr>
        <w:t>公积金）</w:t>
      </w:r>
      <w:r>
        <w:t>服务</w:t>
      </w:r>
      <w:r>
        <w:rPr>
          <w:rFonts w:hint="eastAsia"/>
        </w:rPr>
        <w:t>通用要求见表</w:t>
      </w:r>
      <w:r>
        <w:rPr>
          <w:rFonts w:ascii="黑体" w:eastAsia="黑体" w:cs="Times New Roman"/>
          <w:kern w:val="0"/>
          <w:szCs w:val="20"/>
        </w:rPr>
        <w:t>7</w:t>
      </w:r>
      <w:r>
        <w:t>。</w:t>
      </w:r>
    </w:p>
    <w:bookmarkEnd w:id="57"/>
    <w:p w:rsidR="00770656" w:rsidRDefault="00DC51F3">
      <w:pPr>
        <w:pStyle w:val="afff9"/>
        <w:jc w:val="center"/>
        <w:rPr>
          <w:rFonts w:eastAsia="等线"/>
          <w:sz w:val="21"/>
        </w:rPr>
      </w:pPr>
      <w:r>
        <w:rPr>
          <w:rFonts w:hint="eastAsia"/>
          <w:sz w:val="21"/>
        </w:rPr>
        <w:t>表</w:t>
      </w:r>
      <w:r>
        <w:rPr>
          <w:sz w:val="21"/>
        </w:rPr>
        <w:t xml:space="preserve"> 7 </w:t>
      </w:r>
      <w:r>
        <w:rPr>
          <w:sz w:val="21"/>
        </w:rPr>
        <w:t>数字化</w:t>
      </w:r>
      <w:r>
        <w:rPr>
          <w:rFonts w:hint="eastAsia"/>
          <w:sz w:val="21"/>
        </w:rPr>
        <w:t>人事事务外包</w:t>
      </w:r>
      <w:r>
        <w:rPr>
          <w:rFonts w:hint="eastAsia"/>
          <w:sz w:val="21"/>
        </w:rPr>
        <w:t>-</w:t>
      </w:r>
      <w:r>
        <w:rPr>
          <w:rFonts w:hint="eastAsia"/>
          <w:sz w:val="21"/>
        </w:rPr>
        <w:t>社会保险（</w:t>
      </w:r>
      <w:proofErr w:type="gramStart"/>
      <w:r>
        <w:rPr>
          <w:rFonts w:hint="eastAsia"/>
          <w:sz w:val="21"/>
        </w:rPr>
        <w:t>含住房</w:t>
      </w:r>
      <w:proofErr w:type="gramEnd"/>
      <w:r>
        <w:rPr>
          <w:rFonts w:hint="eastAsia"/>
          <w:sz w:val="21"/>
        </w:rPr>
        <w:t>公积金）</w:t>
      </w:r>
      <w:r>
        <w:rPr>
          <w:sz w:val="21"/>
        </w:rPr>
        <w:t>服务</w:t>
      </w:r>
      <w:r>
        <w:rPr>
          <w:rFonts w:hint="eastAsia"/>
          <w:sz w:val="21"/>
        </w:rPr>
        <w:t>通用要求</w:t>
      </w: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13"/>
        <w:gridCol w:w="1200"/>
        <w:gridCol w:w="815"/>
        <w:gridCol w:w="5532"/>
        <w:gridCol w:w="6"/>
      </w:tblGrid>
      <w:tr w:rsidR="00770656">
        <w:trPr>
          <w:gridAfter w:val="1"/>
          <w:wAfter w:w="6" w:type="dxa"/>
          <w:trHeight w:val="482"/>
        </w:trPr>
        <w:tc>
          <w:tcPr>
            <w:tcW w:w="1813"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类别</w:t>
            </w:r>
          </w:p>
        </w:tc>
        <w:tc>
          <w:tcPr>
            <w:tcW w:w="2015" w:type="dxa"/>
            <w:gridSpan w:val="2"/>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32"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trPr>
          <w:gridAfter w:val="1"/>
          <w:wAfter w:w="6" w:type="dxa"/>
          <w:trHeight w:val="490"/>
        </w:trPr>
        <w:tc>
          <w:tcPr>
            <w:tcW w:w="181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15" w:type="dxa"/>
            <w:gridSpan w:val="2"/>
            <w:tcBorders>
              <w:bottom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32"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1.1.1</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数据、人才</w:t>
            </w:r>
            <w:r>
              <w:rPr>
                <w:rFonts w:asciiTheme="minorEastAsia" w:hAnsiTheme="minorEastAsia" w:cstheme="minorEastAsia" w:hint="eastAsia"/>
                <w:kern w:val="0"/>
                <w:sz w:val="18"/>
                <w:szCs w:val="18"/>
                <w:lang w:bidi="ar"/>
              </w:rPr>
              <w:t>数据</w:t>
            </w:r>
            <w:r>
              <w:rPr>
                <w:rFonts w:asciiTheme="minorEastAsia" w:hAnsiTheme="minorEastAsia" w:cstheme="minorEastAsia"/>
                <w:kern w:val="0"/>
                <w:sz w:val="18"/>
                <w:szCs w:val="18"/>
                <w:lang w:bidi="ar"/>
              </w:rPr>
              <w:t>和人事事务外包</w:t>
            </w:r>
            <w:r>
              <w:rPr>
                <w:rFonts w:asciiTheme="minorEastAsia" w:hAnsiTheme="minorEastAsia" w:cstheme="minorEastAsia"/>
                <w:kern w:val="0"/>
                <w:sz w:val="18"/>
                <w:szCs w:val="18"/>
                <w:lang w:bidi="ar"/>
              </w:rPr>
              <w:t>-</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社会保险（</w:t>
            </w:r>
            <w:proofErr w:type="gramStart"/>
            <w:r>
              <w:rPr>
                <w:rFonts w:asciiTheme="minorEastAsia" w:hAnsiTheme="minorEastAsia" w:cstheme="minorEastAsia" w:hint="eastAsia"/>
                <w:kern w:val="0"/>
                <w:sz w:val="18"/>
                <w:szCs w:val="18"/>
                <w:lang w:bidi="ar"/>
              </w:rPr>
              <w:t>含住房</w:t>
            </w:r>
            <w:proofErr w:type="gramEnd"/>
            <w:r>
              <w:rPr>
                <w:rFonts w:asciiTheme="minorEastAsia" w:hAnsiTheme="minorEastAsia" w:cstheme="minorEastAsia" w:hint="eastAsia"/>
                <w:kern w:val="0"/>
                <w:sz w:val="18"/>
                <w:szCs w:val="18"/>
                <w:lang w:bidi="ar"/>
              </w:rPr>
              <w:t>公积金）</w:t>
            </w:r>
            <w:r>
              <w:rPr>
                <w:rFonts w:asciiTheme="minorEastAsia" w:hAnsiTheme="minorEastAsia" w:cstheme="minorEastAsia"/>
                <w:kern w:val="0"/>
                <w:sz w:val="18"/>
                <w:szCs w:val="18"/>
                <w:lang w:bidi="ar"/>
              </w:rPr>
              <w:t>服务过程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管理、</w:t>
            </w:r>
            <w:r>
              <w:rPr>
                <w:rFonts w:asciiTheme="minorEastAsia" w:hAnsiTheme="minorEastAsia" w:cstheme="minorEastAsia"/>
                <w:kern w:val="0"/>
                <w:sz w:val="18"/>
                <w:szCs w:val="18"/>
                <w:lang w:bidi="ar"/>
              </w:rPr>
              <w:t>RPA</w:t>
            </w:r>
            <w:r>
              <w:rPr>
                <w:rFonts w:asciiTheme="minorEastAsia" w:hAnsiTheme="minorEastAsia" w:cstheme="minorEastAsia"/>
                <w:kern w:val="0"/>
                <w:sz w:val="18"/>
                <w:szCs w:val="18"/>
                <w:lang w:bidi="ar"/>
              </w:rPr>
              <w:t>流程自动化、政策库等工具技术，实现人事事务外包</w:t>
            </w:r>
            <w:r>
              <w:rPr>
                <w:rFonts w:asciiTheme="minorEastAsia" w:hAnsiTheme="minorEastAsia" w:cstheme="minorEastAsia"/>
                <w:kern w:val="0"/>
                <w:sz w:val="18"/>
                <w:szCs w:val="18"/>
                <w:lang w:bidi="ar"/>
              </w:rPr>
              <w:t>-</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社会保险（</w:t>
            </w:r>
            <w:proofErr w:type="gramStart"/>
            <w:r>
              <w:rPr>
                <w:rFonts w:asciiTheme="minorEastAsia" w:hAnsiTheme="minorEastAsia" w:cstheme="minorEastAsia" w:hint="eastAsia"/>
                <w:kern w:val="0"/>
                <w:sz w:val="18"/>
                <w:szCs w:val="18"/>
                <w:lang w:bidi="ar"/>
              </w:rPr>
              <w:t>含住房</w:t>
            </w:r>
            <w:proofErr w:type="gramEnd"/>
            <w:r>
              <w:rPr>
                <w:rFonts w:asciiTheme="minorEastAsia" w:hAnsiTheme="minorEastAsia" w:cstheme="minorEastAsia" w:hint="eastAsia"/>
                <w:kern w:val="0"/>
                <w:sz w:val="18"/>
                <w:szCs w:val="18"/>
                <w:lang w:bidi="ar"/>
              </w:rPr>
              <w:t>公积金）</w:t>
            </w:r>
            <w:r>
              <w:rPr>
                <w:rFonts w:asciiTheme="minorEastAsia" w:hAnsiTheme="minorEastAsia" w:cstheme="minorEastAsia"/>
                <w:kern w:val="0"/>
                <w:sz w:val="18"/>
                <w:szCs w:val="18"/>
                <w:lang w:bidi="ar"/>
              </w:rPr>
              <w:t>服务全流程的数字化协同、与客户的服务交互、社会保险（</w:t>
            </w:r>
            <w:proofErr w:type="gramStart"/>
            <w:r>
              <w:rPr>
                <w:rFonts w:asciiTheme="minorEastAsia" w:hAnsiTheme="minorEastAsia" w:cstheme="minorEastAsia" w:hint="eastAsia"/>
                <w:kern w:val="0"/>
                <w:sz w:val="18"/>
                <w:szCs w:val="18"/>
                <w:lang w:bidi="ar"/>
              </w:rPr>
              <w:t>含住房</w:t>
            </w:r>
            <w:proofErr w:type="gramEnd"/>
            <w:r>
              <w:rPr>
                <w:rFonts w:asciiTheme="minorEastAsia" w:hAnsiTheme="minorEastAsia" w:cstheme="minorEastAsia" w:hint="eastAsia"/>
                <w:kern w:val="0"/>
                <w:sz w:val="18"/>
                <w:szCs w:val="18"/>
                <w:lang w:bidi="ar"/>
              </w:rPr>
              <w:t>公积金</w:t>
            </w:r>
            <w:r>
              <w:rPr>
                <w:rFonts w:asciiTheme="minorEastAsia" w:hAnsiTheme="minorEastAsia" w:cstheme="minorEastAsia"/>
                <w:kern w:val="0"/>
                <w:sz w:val="18"/>
                <w:szCs w:val="18"/>
                <w:lang w:bidi="ar"/>
              </w:rPr>
              <w:t>）信息和政策快速查询等；</w:t>
            </w:r>
          </w:p>
        </w:tc>
      </w:tr>
      <w:tr w:rsidR="00770656">
        <w:trPr>
          <w:gridAfter w:val="1"/>
          <w:wAfter w:w="6" w:type="dxa"/>
          <w:trHeight w:val="541"/>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1.2</w:t>
            </w:r>
            <w:r>
              <w:rPr>
                <w:rFonts w:asciiTheme="minorEastAsia" w:hAnsiTheme="minorEastAsia" w:cstheme="minorEastAsia" w:hint="eastAsia"/>
                <w:kern w:val="0"/>
                <w:sz w:val="18"/>
                <w:szCs w:val="18"/>
                <w:lang w:bidi="ar"/>
              </w:rPr>
              <w:t>服务机构</w:t>
            </w:r>
          </w:p>
        </w:tc>
        <w:tc>
          <w:tcPr>
            <w:tcW w:w="5532"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满足相应的资质要求，服务机构取得《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有开展人事事务外包</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社会保险（</w:t>
            </w:r>
            <w:proofErr w:type="gramStart"/>
            <w:r>
              <w:rPr>
                <w:rFonts w:asciiTheme="minorEastAsia" w:hAnsiTheme="minorEastAsia" w:cstheme="minorEastAsia" w:hint="eastAsia"/>
                <w:kern w:val="0"/>
                <w:sz w:val="18"/>
                <w:szCs w:val="18"/>
                <w:lang w:bidi="ar"/>
              </w:rPr>
              <w:t>含住房</w:t>
            </w:r>
            <w:proofErr w:type="gramEnd"/>
            <w:r>
              <w:rPr>
                <w:rFonts w:asciiTheme="minorEastAsia" w:hAnsiTheme="minorEastAsia" w:cstheme="minorEastAsia" w:hint="eastAsia"/>
                <w:kern w:val="0"/>
                <w:sz w:val="18"/>
                <w:szCs w:val="18"/>
                <w:lang w:bidi="ar"/>
              </w:rPr>
              <w:t>公积金）</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的场所和设施；</w:t>
            </w:r>
          </w:p>
        </w:tc>
      </w:tr>
      <w:tr w:rsidR="00770656">
        <w:trPr>
          <w:trHeight w:val="840"/>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200" w:type="dxa"/>
            <w:vMerge w:val="restart"/>
            <w:tcBorders>
              <w:tl2br w:val="nil"/>
              <w:tr2bl w:val="nil"/>
            </w:tcBorders>
            <w:shd w:val="clear" w:color="auto" w:fill="auto"/>
            <w:vAlign w:val="center"/>
          </w:tcPr>
          <w:p w:rsidR="00770656" w:rsidRDefault="00DC51F3" w:rsidP="00BE2FAE">
            <w:pPr>
              <w:widowControl/>
              <w:tabs>
                <w:tab w:val="left" w:pos="1890"/>
              </w:tabs>
              <w:spacing w:line="240" w:lineRule="auto"/>
              <w:ind w:rightChars="360" w:right="756"/>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w:t>
            </w:r>
            <w:r>
              <w:rPr>
                <w:rFonts w:asciiTheme="minorEastAsia" w:hAnsiTheme="minorEastAsia" w:cstheme="minorEastAsia" w:hint="eastAsia"/>
                <w:kern w:val="0"/>
                <w:sz w:val="18"/>
                <w:szCs w:val="18"/>
                <w:lang w:bidi="ar"/>
              </w:rPr>
              <w:t>服务人员</w:t>
            </w:r>
          </w:p>
        </w:tc>
        <w:tc>
          <w:tcPr>
            <w:tcW w:w="815"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项目经理</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1.3.1.1</w:t>
            </w:r>
            <w:r>
              <w:rPr>
                <w:rFonts w:asciiTheme="minorEastAsia" w:hAnsiTheme="minorEastAsia" w:cstheme="minorEastAsia" w:hint="eastAsia"/>
                <w:kern w:val="0"/>
                <w:sz w:val="18"/>
                <w:szCs w:val="18"/>
                <w:lang w:bidi="ar"/>
              </w:rPr>
              <w:t>配有提供专门服务的工作人员（项目经理），负责对接客户社会保险及住房公积金</w:t>
            </w:r>
            <w:r>
              <w:rPr>
                <w:rFonts w:asciiTheme="minorEastAsia" w:hAnsiTheme="minorEastAsia" w:cstheme="minorEastAsia"/>
                <w:kern w:val="0"/>
                <w:sz w:val="18"/>
                <w:szCs w:val="18"/>
                <w:lang w:bidi="ar"/>
              </w:rPr>
              <w:t>账户管理、</w:t>
            </w:r>
            <w:r>
              <w:rPr>
                <w:rFonts w:asciiTheme="minorEastAsia" w:hAnsiTheme="minorEastAsia" w:cstheme="minorEastAsia" w:hint="eastAsia"/>
                <w:kern w:val="0"/>
                <w:sz w:val="18"/>
                <w:szCs w:val="18"/>
                <w:lang w:bidi="ar"/>
              </w:rPr>
              <w:t>缴纳、报销等沟通协调及安排</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结算和客户维护等；</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42"/>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42"/>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熟悉社会保险，工伤等相关法律法规及流程规范；</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良好的项目管理意识和经验；</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良好的沟通协调能力</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e</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trPr>
          <w:trHeight w:val="653"/>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200"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815"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.3.2</w:t>
            </w:r>
            <w:r>
              <w:rPr>
                <w:rFonts w:asciiTheme="minorEastAsia" w:hAnsiTheme="minorEastAsia" w:cstheme="minorEastAsia" w:hint="eastAsia"/>
                <w:kern w:val="0"/>
                <w:sz w:val="18"/>
                <w:szCs w:val="18"/>
                <w:lang w:bidi="ar"/>
              </w:rPr>
              <w:t>社会保险</w:t>
            </w:r>
            <w:r>
              <w:rPr>
                <w:rFonts w:asciiTheme="minorEastAsia" w:hAnsiTheme="minorEastAsia" w:cstheme="minorEastAsia"/>
                <w:kern w:val="0"/>
                <w:sz w:val="18"/>
                <w:szCs w:val="18"/>
                <w:lang w:bidi="ar"/>
              </w:rPr>
              <w:t>、住房公积金</w:t>
            </w:r>
            <w:r>
              <w:rPr>
                <w:rFonts w:asciiTheme="minorEastAsia" w:hAnsiTheme="minorEastAsia" w:cstheme="minorEastAsia" w:hint="eastAsia"/>
                <w:kern w:val="0"/>
                <w:sz w:val="18"/>
                <w:szCs w:val="18"/>
                <w:lang w:bidi="ar"/>
              </w:rPr>
              <w:t>管理</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.3.2.1</w:t>
            </w:r>
            <w:r>
              <w:rPr>
                <w:rFonts w:asciiTheme="minorEastAsia" w:hAnsiTheme="minorEastAsia" w:cstheme="minorEastAsia" w:hint="eastAsia"/>
                <w:kern w:val="0"/>
                <w:sz w:val="18"/>
                <w:szCs w:val="18"/>
                <w:lang w:bidi="ar"/>
              </w:rPr>
              <w:t>配有提供专门服务的工作人员（社会保险管理），负责依法按时按标准操作</w:t>
            </w:r>
            <w:r>
              <w:rPr>
                <w:rFonts w:asciiTheme="minorEastAsia" w:hAnsiTheme="minorEastAsia" w:cstheme="minorEastAsia"/>
                <w:kern w:val="0"/>
                <w:sz w:val="18"/>
                <w:szCs w:val="18"/>
                <w:lang w:bidi="ar"/>
              </w:rPr>
              <w:t>社会保险账户管理、</w:t>
            </w:r>
            <w:r>
              <w:rPr>
                <w:rFonts w:asciiTheme="minorEastAsia" w:hAnsiTheme="minorEastAsia" w:cstheme="minorEastAsia" w:hint="eastAsia"/>
                <w:kern w:val="0"/>
                <w:sz w:val="18"/>
                <w:szCs w:val="18"/>
                <w:lang w:bidi="ar"/>
              </w:rPr>
              <w:t>社会保险和住房公积金的缴纳、反馈，并出具相应台账，办理相应险种的政策</w:t>
            </w:r>
            <w:r>
              <w:rPr>
                <w:rFonts w:asciiTheme="minorEastAsia" w:hAnsiTheme="minorEastAsia" w:cstheme="minorEastAsia"/>
                <w:kern w:val="0"/>
                <w:sz w:val="18"/>
                <w:szCs w:val="18"/>
                <w:lang w:bidi="ar"/>
              </w:rPr>
              <w:t>待遇</w:t>
            </w:r>
            <w:r>
              <w:rPr>
                <w:rFonts w:asciiTheme="minorEastAsia" w:hAnsiTheme="minorEastAsia" w:cstheme="minorEastAsia" w:hint="eastAsia"/>
                <w:kern w:val="0"/>
                <w:sz w:val="18"/>
                <w:szCs w:val="18"/>
                <w:lang w:bidi="ar"/>
              </w:rPr>
              <w:t>享受；</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1.3.2.2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43"/>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43"/>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熟悉社会保险</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工伤等相关法律法规；</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熟悉社会保险</w:t>
            </w:r>
            <w:r>
              <w:rPr>
                <w:rFonts w:asciiTheme="minorEastAsia" w:hAnsiTheme="minorEastAsia" w:cstheme="minorEastAsia"/>
                <w:kern w:val="0"/>
                <w:sz w:val="18"/>
                <w:szCs w:val="18"/>
                <w:lang w:bidi="ar"/>
              </w:rPr>
              <w:t>及住房公积金缴纳、待遇享受等</w:t>
            </w:r>
            <w:r>
              <w:rPr>
                <w:rFonts w:asciiTheme="minorEastAsia" w:hAnsiTheme="minorEastAsia" w:cstheme="minorEastAsia" w:hint="eastAsia"/>
                <w:kern w:val="0"/>
                <w:sz w:val="18"/>
                <w:szCs w:val="18"/>
                <w:lang w:bidi="ar"/>
              </w:rPr>
              <w:t>操作流程；</w:t>
            </w:r>
          </w:p>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trPr>
          <w:trHeight w:val="1450"/>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200"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815"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.3.3</w:t>
            </w:r>
            <w:r>
              <w:rPr>
                <w:rFonts w:asciiTheme="minorEastAsia" w:hAnsiTheme="minorEastAsia" w:cstheme="minorEastAsia" w:hint="eastAsia"/>
                <w:kern w:val="0"/>
                <w:sz w:val="18"/>
                <w:szCs w:val="18"/>
                <w:lang w:bidi="ar"/>
              </w:rPr>
              <w:t>财务管理</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.3.3.1</w:t>
            </w:r>
            <w:r>
              <w:rPr>
                <w:rFonts w:asciiTheme="minorEastAsia" w:hAnsiTheme="minorEastAsia" w:cstheme="minorEastAsia" w:hint="eastAsia"/>
                <w:kern w:val="0"/>
                <w:sz w:val="18"/>
                <w:szCs w:val="18"/>
                <w:lang w:bidi="ar"/>
              </w:rPr>
              <w:t>配有提供专门服务的工作人员（财务管理），负责管理收支、相应账单、发票，利润管理和风险管理等工作；</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1.3.3.2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44"/>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44"/>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拥有</w:t>
            </w:r>
            <w:r>
              <w:rPr>
                <w:rFonts w:asciiTheme="minorEastAsia" w:hAnsiTheme="minorEastAsia" w:cstheme="minorEastAsia" w:hint="eastAsia"/>
                <w:kern w:val="0"/>
                <w:sz w:val="18"/>
                <w:szCs w:val="18"/>
                <w:lang w:bidi="ar"/>
              </w:rPr>
              <w:t>专业的财务管理知识和经验；</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良好的数据处理能力，细心严谨，良好的风险意识；</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trPr>
          <w:trHeight w:val="674"/>
        </w:trPr>
        <w:tc>
          <w:tcPr>
            <w:tcW w:w="181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bookmarkStart w:id="58" w:name="_Hlk77177610"/>
            <w:r>
              <w:rPr>
                <w:rFonts w:asciiTheme="minorEastAsia" w:hAnsiTheme="minorEastAsia" w:cstheme="minorEastAsia" w:hint="eastAsia"/>
                <w:kern w:val="0"/>
                <w:sz w:val="18"/>
                <w:szCs w:val="18"/>
                <w:lang w:bidi="ar"/>
              </w:rPr>
              <w:t>人事事务外包</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社会保险（</w:t>
            </w:r>
            <w:proofErr w:type="gramStart"/>
            <w:r>
              <w:rPr>
                <w:rFonts w:asciiTheme="minorEastAsia" w:hAnsiTheme="minorEastAsia" w:cstheme="minorEastAsia" w:hint="eastAsia"/>
                <w:kern w:val="0"/>
                <w:sz w:val="18"/>
                <w:szCs w:val="18"/>
                <w:lang w:bidi="ar"/>
              </w:rPr>
              <w:t>含住房</w:t>
            </w:r>
            <w:proofErr w:type="gramEnd"/>
            <w:r>
              <w:rPr>
                <w:rFonts w:asciiTheme="minorEastAsia" w:hAnsiTheme="minorEastAsia" w:cstheme="minorEastAsia" w:hint="eastAsia"/>
                <w:kern w:val="0"/>
                <w:sz w:val="18"/>
                <w:szCs w:val="18"/>
                <w:lang w:bidi="ar"/>
              </w:rPr>
              <w:t>公积金）</w:t>
            </w:r>
            <w:r>
              <w:rPr>
                <w:rFonts w:asciiTheme="minorEastAsia" w:hAnsiTheme="minorEastAsia" w:cstheme="minorEastAsia"/>
                <w:kern w:val="0"/>
                <w:sz w:val="18"/>
                <w:szCs w:val="18"/>
                <w:lang w:bidi="ar"/>
              </w:rPr>
              <w:t>服务</w:t>
            </w:r>
            <w:bookmarkEnd w:id="58"/>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2.1.1</w:t>
            </w:r>
            <w:r>
              <w:rPr>
                <w:rFonts w:asciiTheme="minorEastAsia" w:hAnsiTheme="minorEastAsia" w:cstheme="minorEastAsia" w:hint="eastAsia"/>
                <w:kern w:val="0"/>
                <w:sz w:val="18"/>
                <w:szCs w:val="18"/>
                <w:lang w:bidi="ar"/>
              </w:rPr>
              <w:t>根据协议，接受客户委托，在一定期限内为其员工代办社会保险和住房公积金及相关事务</w:t>
            </w:r>
            <w:r>
              <w:rPr>
                <w:rFonts w:asciiTheme="minorEastAsia" w:hAnsiTheme="minorEastAsia" w:cstheme="minorEastAsia"/>
                <w:kern w:val="0"/>
                <w:sz w:val="18"/>
                <w:szCs w:val="18"/>
                <w:lang w:bidi="ar"/>
              </w:rPr>
              <w:t>；</w:t>
            </w:r>
          </w:p>
        </w:tc>
      </w:tr>
      <w:tr w:rsidR="00770656">
        <w:trPr>
          <w:trHeight w:val="406"/>
        </w:trPr>
        <w:tc>
          <w:tcPr>
            <w:tcW w:w="181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合同内容</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与客户签订</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协议，内容包括但不限于双方权利和义务、收费标准、付费方式、违约责任及争议处理</w:t>
            </w:r>
            <w:r>
              <w:rPr>
                <w:rFonts w:asciiTheme="minorEastAsia" w:hAnsiTheme="minorEastAsia" w:cstheme="minorEastAsia"/>
                <w:kern w:val="0"/>
                <w:sz w:val="18"/>
                <w:szCs w:val="18"/>
                <w:lang w:bidi="ar"/>
              </w:rPr>
              <w:t>；</w:t>
            </w:r>
          </w:p>
        </w:tc>
      </w:tr>
      <w:tr w:rsidR="00F650F0">
        <w:trPr>
          <w:trHeight w:val="406"/>
        </w:trPr>
        <w:tc>
          <w:tcPr>
            <w:tcW w:w="1813" w:type="dxa"/>
            <w:vMerge w:val="restart"/>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服务要求</w:t>
            </w:r>
          </w:p>
          <w:p w:rsidR="00F650F0" w:rsidRDefault="00F650F0" w:rsidP="00BE2FAE">
            <w:pPr>
              <w:spacing w:line="240" w:lineRule="auto"/>
              <w:jc w:val="center"/>
              <w:textAlignment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及时性</w:t>
            </w:r>
          </w:p>
        </w:tc>
        <w:tc>
          <w:tcPr>
            <w:tcW w:w="5538" w:type="dxa"/>
            <w:gridSpan w:val="2"/>
            <w:tcBorders>
              <w:tl2br w:val="nil"/>
              <w:tr2bl w:val="nil"/>
            </w:tcBorders>
            <w:shd w:val="clear" w:color="auto" w:fill="auto"/>
            <w:vAlign w:val="center"/>
          </w:tcPr>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及时与客户确认需求，通过数字化平台建立和处理</w:t>
            </w:r>
            <w:proofErr w:type="gramStart"/>
            <w:r>
              <w:rPr>
                <w:rFonts w:asciiTheme="minorEastAsia" w:hAnsiTheme="minorEastAsia" w:cstheme="minorEastAsia" w:hint="eastAsia"/>
                <w:kern w:val="0"/>
                <w:sz w:val="18"/>
                <w:szCs w:val="18"/>
                <w:lang w:bidi="ar"/>
              </w:rPr>
              <w:t>数据台</w:t>
            </w:r>
            <w:proofErr w:type="gramEnd"/>
            <w:r>
              <w:rPr>
                <w:rFonts w:asciiTheme="minorEastAsia" w:hAnsiTheme="minorEastAsia" w:cstheme="minorEastAsia" w:hint="eastAsia"/>
                <w:kern w:val="0"/>
                <w:sz w:val="18"/>
                <w:szCs w:val="18"/>
                <w:lang w:bidi="ar"/>
              </w:rPr>
              <w:t>账，办理社会保险与住房公积金</w:t>
            </w:r>
            <w:r>
              <w:rPr>
                <w:rFonts w:asciiTheme="minorEastAsia" w:hAnsiTheme="minorEastAsia" w:cstheme="minorEastAsia"/>
                <w:kern w:val="0"/>
                <w:sz w:val="18"/>
                <w:szCs w:val="18"/>
                <w:lang w:bidi="ar"/>
              </w:rPr>
              <w:t>；</w:t>
            </w:r>
          </w:p>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4.1.2</w:t>
            </w:r>
            <w:r>
              <w:rPr>
                <w:rFonts w:asciiTheme="minorEastAsia" w:hAnsiTheme="minorEastAsia" w:cstheme="minorEastAsia" w:hint="eastAsia"/>
                <w:kern w:val="0"/>
                <w:sz w:val="18"/>
                <w:szCs w:val="18"/>
                <w:lang w:bidi="ar"/>
              </w:rPr>
              <w:t>及时和客户核对款项，办理相关报销工作，注意工伤处理的及时性</w:t>
            </w:r>
            <w:r>
              <w:rPr>
                <w:rFonts w:asciiTheme="minorEastAsia" w:hAnsiTheme="minorEastAsia" w:cstheme="minorEastAsia"/>
                <w:kern w:val="0"/>
                <w:sz w:val="18"/>
                <w:szCs w:val="18"/>
                <w:lang w:bidi="ar"/>
              </w:rPr>
              <w:t>；</w:t>
            </w:r>
          </w:p>
        </w:tc>
      </w:tr>
      <w:tr w:rsidR="00F650F0">
        <w:trPr>
          <w:trHeight w:val="406"/>
        </w:trPr>
        <w:tc>
          <w:tcPr>
            <w:tcW w:w="1813" w:type="dxa"/>
            <w:vMerge/>
            <w:tcBorders>
              <w:tl2br w:val="nil"/>
              <w:tr2bl w:val="nil"/>
            </w:tcBorders>
            <w:shd w:val="clear" w:color="auto" w:fill="auto"/>
            <w:vAlign w:val="center"/>
          </w:tcPr>
          <w:p w:rsidR="00F650F0" w:rsidRDefault="00F650F0" w:rsidP="00BE2FAE">
            <w:pPr>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4.2</w:t>
            </w:r>
            <w:r>
              <w:rPr>
                <w:rFonts w:asciiTheme="minorEastAsia" w:hAnsiTheme="minorEastAsia" w:cstheme="minorEastAsia" w:hint="eastAsia"/>
                <w:kern w:val="0"/>
                <w:sz w:val="18"/>
                <w:szCs w:val="18"/>
                <w:lang w:bidi="ar"/>
              </w:rPr>
              <w:t>准确性</w:t>
            </w:r>
          </w:p>
        </w:tc>
        <w:tc>
          <w:tcPr>
            <w:tcW w:w="5538" w:type="dxa"/>
            <w:gridSpan w:val="2"/>
            <w:tcBorders>
              <w:tl2br w:val="nil"/>
              <w:tr2bl w:val="nil"/>
            </w:tcBorders>
            <w:shd w:val="clear" w:color="auto" w:fill="auto"/>
            <w:vAlign w:val="center"/>
          </w:tcPr>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保证数据与支出的准确性，例如与客户的款项制作、核对，社会保险与住房公积金的缴纳等；</w:t>
            </w:r>
          </w:p>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 xml:space="preserve">4.2.2 </w:t>
            </w:r>
            <w:r>
              <w:rPr>
                <w:rFonts w:asciiTheme="minorEastAsia" w:hAnsiTheme="minorEastAsia" w:cstheme="minorEastAsia" w:hint="eastAsia"/>
                <w:kern w:val="0"/>
                <w:sz w:val="18"/>
                <w:szCs w:val="18"/>
                <w:lang w:bidi="ar"/>
              </w:rPr>
              <w:t>利用数字化手段，实现末端缴纳数据的验真</w:t>
            </w:r>
            <w:r>
              <w:rPr>
                <w:rFonts w:asciiTheme="minorEastAsia" w:hAnsiTheme="minorEastAsia" w:cstheme="minorEastAsia"/>
                <w:kern w:val="0"/>
                <w:sz w:val="18"/>
                <w:szCs w:val="18"/>
                <w:lang w:bidi="ar"/>
              </w:rPr>
              <w:t>；</w:t>
            </w:r>
          </w:p>
        </w:tc>
      </w:tr>
      <w:tr w:rsidR="00F650F0">
        <w:trPr>
          <w:trHeight w:val="406"/>
        </w:trPr>
        <w:tc>
          <w:tcPr>
            <w:tcW w:w="1813" w:type="dxa"/>
            <w:vMerge/>
            <w:tcBorders>
              <w:tl2br w:val="nil"/>
              <w:tr2bl w:val="nil"/>
            </w:tcBorders>
            <w:shd w:val="clear" w:color="auto" w:fill="auto"/>
            <w:vAlign w:val="center"/>
          </w:tcPr>
          <w:p w:rsidR="00F650F0" w:rsidRDefault="00F650F0" w:rsidP="00BE2FAE">
            <w:pPr>
              <w:spacing w:line="240" w:lineRule="auto"/>
              <w:jc w:val="center"/>
              <w:textAlignment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专业性</w:t>
            </w:r>
          </w:p>
        </w:tc>
        <w:tc>
          <w:tcPr>
            <w:tcW w:w="5538" w:type="dxa"/>
            <w:gridSpan w:val="2"/>
            <w:tcBorders>
              <w:tl2br w:val="nil"/>
              <w:tr2bl w:val="nil"/>
            </w:tcBorders>
            <w:shd w:val="clear" w:color="auto" w:fill="auto"/>
            <w:vAlign w:val="center"/>
          </w:tcPr>
          <w:p w:rsidR="00F650F0" w:rsidRDefault="00F650F0"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在</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的流程、报销，政策咨询</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等方面体现人力资源管理的专业性；</w:t>
            </w:r>
          </w:p>
        </w:tc>
      </w:tr>
      <w:tr w:rsidR="00F650F0">
        <w:trPr>
          <w:trHeight w:val="406"/>
        </w:trPr>
        <w:tc>
          <w:tcPr>
            <w:tcW w:w="1813" w:type="dxa"/>
            <w:vMerge/>
            <w:tcBorders>
              <w:tl2br w:val="nil"/>
              <w:tr2bl w:val="nil"/>
            </w:tcBorders>
            <w:shd w:val="clear" w:color="auto" w:fill="auto"/>
            <w:vAlign w:val="center"/>
          </w:tcPr>
          <w:p w:rsidR="00F650F0" w:rsidRDefault="00F650F0" w:rsidP="00BE2FAE">
            <w:pPr>
              <w:spacing w:line="240" w:lineRule="auto"/>
              <w:jc w:val="center"/>
              <w:textAlignment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.4</w:t>
            </w:r>
            <w:r>
              <w:rPr>
                <w:rFonts w:asciiTheme="minorEastAsia" w:hAnsiTheme="minorEastAsia" w:cstheme="minorEastAsia" w:hint="eastAsia"/>
                <w:kern w:val="0"/>
                <w:sz w:val="18"/>
                <w:szCs w:val="18"/>
                <w:lang w:bidi="ar"/>
              </w:rPr>
              <w:t>资金安全</w:t>
            </w:r>
          </w:p>
        </w:tc>
        <w:tc>
          <w:tcPr>
            <w:tcW w:w="5538" w:type="dxa"/>
            <w:gridSpan w:val="2"/>
            <w:tcBorders>
              <w:tl2br w:val="nil"/>
              <w:tr2bl w:val="nil"/>
            </w:tcBorders>
            <w:shd w:val="clear" w:color="auto" w:fill="auto"/>
            <w:vAlign w:val="center"/>
          </w:tcPr>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.4.1</w:t>
            </w:r>
            <w:r>
              <w:rPr>
                <w:rFonts w:asciiTheme="minorEastAsia" w:hAnsiTheme="minorEastAsia" w:cstheme="minorEastAsia" w:hint="eastAsia"/>
                <w:kern w:val="0"/>
                <w:sz w:val="18"/>
                <w:szCs w:val="18"/>
                <w:lang w:bidi="ar"/>
              </w:rPr>
              <w:t>对涉及到客户支付款项，社会保险等费用的资金建立相应保障制度和管理标准，</w:t>
            </w:r>
            <w:r>
              <w:rPr>
                <w:rFonts w:asciiTheme="minorEastAsia" w:hAnsiTheme="minorEastAsia" w:cstheme="minorEastAsia" w:hint="eastAsia"/>
                <w:kern w:val="0"/>
                <w:sz w:val="18"/>
                <w:szCs w:val="18"/>
                <w:lang w:bidi="ar"/>
              </w:rPr>
              <w:t>100%</w:t>
            </w:r>
            <w:r>
              <w:rPr>
                <w:rFonts w:asciiTheme="minorEastAsia" w:hAnsiTheme="minorEastAsia" w:cstheme="minorEastAsia" w:hint="eastAsia"/>
                <w:kern w:val="0"/>
                <w:sz w:val="18"/>
                <w:szCs w:val="18"/>
                <w:lang w:bidi="ar"/>
              </w:rPr>
              <w:t>保证资金的安全，并建立相应的应急处理</w:t>
            </w:r>
            <w:r>
              <w:rPr>
                <w:rFonts w:asciiTheme="minorEastAsia" w:hAnsiTheme="minorEastAsia" w:cstheme="minorEastAsia"/>
                <w:kern w:val="0"/>
                <w:sz w:val="18"/>
                <w:szCs w:val="18"/>
                <w:lang w:bidi="ar"/>
              </w:rPr>
              <w:t>预案</w:t>
            </w:r>
            <w:r>
              <w:rPr>
                <w:rFonts w:asciiTheme="minorEastAsia" w:hAnsiTheme="minorEastAsia" w:cstheme="minorEastAsia" w:hint="eastAsia"/>
                <w:kern w:val="0"/>
                <w:sz w:val="18"/>
                <w:szCs w:val="18"/>
                <w:lang w:bidi="ar"/>
              </w:rPr>
              <w:t>；</w:t>
            </w:r>
          </w:p>
        </w:tc>
      </w:tr>
      <w:tr w:rsidR="00F650F0">
        <w:trPr>
          <w:trHeight w:val="406"/>
        </w:trPr>
        <w:tc>
          <w:tcPr>
            <w:tcW w:w="1813" w:type="dxa"/>
            <w:vMerge/>
            <w:tcBorders>
              <w:tl2br w:val="nil"/>
              <w:tr2bl w:val="nil"/>
            </w:tcBorders>
            <w:shd w:val="clear" w:color="auto" w:fill="auto"/>
            <w:vAlign w:val="center"/>
          </w:tcPr>
          <w:p w:rsidR="00F650F0" w:rsidRDefault="00F650F0" w:rsidP="00BE2FAE">
            <w:pPr>
              <w:spacing w:line="240" w:lineRule="auto"/>
              <w:jc w:val="center"/>
              <w:textAlignment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.5</w:t>
            </w:r>
            <w:r>
              <w:rPr>
                <w:rFonts w:asciiTheme="minorEastAsia" w:hAnsiTheme="minorEastAsia" w:cstheme="minorEastAsia" w:hint="eastAsia"/>
                <w:kern w:val="0"/>
                <w:sz w:val="18"/>
                <w:szCs w:val="18"/>
                <w:lang w:bidi="ar"/>
              </w:rPr>
              <w:t>数据安全</w:t>
            </w:r>
          </w:p>
        </w:tc>
        <w:tc>
          <w:tcPr>
            <w:tcW w:w="5538" w:type="dxa"/>
            <w:gridSpan w:val="2"/>
            <w:tcBorders>
              <w:tl2br w:val="nil"/>
              <w:tr2bl w:val="nil"/>
            </w:tcBorders>
            <w:shd w:val="clear" w:color="auto" w:fill="auto"/>
            <w:vAlign w:val="center"/>
          </w:tcPr>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.5.1</w:t>
            </w:r>
            <w:r>
              <w:rPr>
                <w:rFonts w:asciiTheme="minorEastAsia" w:hAnsiTheme="minorEastAsia" w:cstheme="minorEastAsia" w:hint="eastAsia"/>
                <w:kern w:val="0"/>
                <w:sz w:val="18"/>
                <w:szCs w:val="18"/>
                <w:lang w:bidi="ar"/>
              </w:rPr>
              <w:t>通过数字化管理平台管理、保障客户相关资料和数据安全，内容包括但不限于客户资料、社会保险和住房公积金动态数据；</w:t>
            </w:r>
          </w:p>
        </w:tc>
      </w:tr>
      <w:tr w:rsidR="00F650F0">
        <w:trPr>
          <w:trHeight w:val="406"/>
        </w:trPr>
        <w:tc>
          <w:tcPr>
            <w:tcW w:w="1813" w:type="dxa"/>
            <w:vMerge/>
            <w:tcBorders>
              <w:tl2br w:val="nil"/>
              <w:tr2bl w:val="nil"/>
            </w:tcBorders>
            <w:shd w:val="clear" w:color="auto" w:fill="auto"/>
            <w:vAlign w:val="center"/>
          </w:tcPr>
          <w:p w:rsidR="00F650F0" w:rsidRDefault="00F650F0" w:rsidP="00BE2FAE">
            <w:pPr>
              <w:spacing w:line="240" w:lineRule="auto"/>
              <w:jc w:val="center"/>
              <w:textAlignment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.6</w:t>
            </w:r>
            <w:r>
              <w:rPr>
                <w:rFonts w:asciiTheme="minorEastAsia" w:hAnsiTheme="minorEastAsia" w:cstheme="minorEastAsia" w:hint="eastAsia"/>
                <w:kern w:val="0"/>
                <w:sz w:val="18"/>
                <w:szCs w:val="18"/>
                <w:lang w:bidi="ar"/>
              </w:rPr>
              <w:t>服务态度</w:t>
            </w:r>
          </w:p>
        </w:tc>
        <w:tc>
          <w:tcPr>
            <w:tcW w:w="5538" w:type="dxa"/>
            <w:gridSpan w:val="2"/>
            <w:tcBorders>
              <w:tl2br w:val="nil"/>
              <w:tr2bl w:val="nil"/>
            </w:tcBorders>
            <w:shd w:val="clear" w:color="auto" w:fill="auto"/>
            <w:vAlign w:val="center"/>
          </w:tcPr>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良好的服务意识和态度，与客户协调时细致、耐心、专业</w:t>
            </w:r>
            <w:r>
              <w:rPr>
                <w:rFonts w:asciiTheme="minorEastAsia" w:hAnsiTheme="minorEastAsia" w:cstheme="minorEastAsia"/>
                <w:kern w:val="0"/>
                <w:sz w:val="18"/>
                <w:szCs w:val="18"/>
                <w:lang w:bidi="ar"/>
              </w:rPr>
              <w:t>；</w:t>
            </w:r>
          </w:p>
        </w:tc>
      </w:tr>
      <w:tr w:rsidR="00F650F0">
        <w:trPr>
          <w:trHeight w:val="406"/>
        </w:trPr>
        <w:tc>
          <w:tcPr>
            <w:tcW w:w="1813" w:type="dxa"/>
            <w:vMerge/>
            <w:tcBorders>
              <w:tl2br w:val="nil"/>
              <w:tr2bl w:val="nil"/>
            </w:tcBorders>
            <w:shd w:val="clear" w:color="auto" w:fill="auto"/>
            <w:vAlign w:val="center"/>
          </w:tcPr>
          <w:p w:rsidR="00F650F0" w:rsidRDefault="00F650F0" w:rsidP="00BE2FAE">
            <w:pPr>
              <w:spacing w:line="240" w:lineRule="auto"/>
              <w:jc w:val="center"/>
              <w:textAlignment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F650F0" w:rsidRDefault="00F650F0"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.7</w:t>
            </w:r>
            <w:r>
              <w:rPr>
                <w:rFonts w:asciiTheme="minorEastAsia" w:hAnsiTheme="minorEastAsia" w:cstheme="minorEastAsia" w:hint="eastAsia"/>
                <w:kern w:val="0"/>
                <w:sz w:val="18"/>
                <w:szCs w:val="18"/>
                <w:lang w:bidi="ar"/>
              </w:rPr>
              <w:t>责任承担</w:t>
            </w:r>
          </w:p>
        </w:tc>
        <w:tc>
          <w:tcPr>
            <w:tcW w:w="5538" w:type="dxa"/>
            <w:gridSpan w:val="2"/>
            <w:tcBorders>
              <w:tl2br w:val="nil"/>
              <w:tr2bl w:val="nil"/>
            </w:tcBorders>
            <w:shd w:val="clear" w:color="auto" w:fill="auto"/>
            <w:vAlign w:val="center"/>
          </w:tcPr>
          <w:p w:rsidR="00F650F0" w:rsidRDefault="00F650F0"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.7.1</w:t>
            </w:r>
            <w:r>
              <w:rPr>
                <w:rFonts w:asciiTheme="minorEastAsia" w:hAnsiTheme="minorEastAsia" w:cstheme="minorEastAsia" w:hint="eastAsia"/>
                <w:kern w:val="0"/>
                <w:sz w:val="18"/>
                <w:szCs w:val="18"/>
                <w:lang w:bidi="ar"/>
              </w:rPr>
              <w:t>因</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机构导致客户和</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资料丢失，社会保险</w:t>
            </w:r>
            <w:r>
              <w:rPr>
                <w:rFonts w:asciiTheme="minorEastAsia" w:hAnsiTheme="minorEastAsia" w:cstheme="minorEastAsia"/>
                <w:kern w:val="0"/>
                <w:sz w:val="18"/>
                <w:szCs w:val="18"/>
                <w:lang w:bidi="ar"/>
              </w:rPr>
              <w:t>及住房公积金</w:t>
            </w:r>
            <w:r>
              <w:rPr>
                <w:rFonts w:asciiTheme="minorEastAsia" w:hAnsiTheme="minorEastAsia" w:cstheme="minorEastAsia" w:hint="eastAsia"/>
                <w:kern w:val="0"/>
                <w:sz w:val="18"/>
                <w:szCs w:val="18"/>
                <w:lang w:bidi="ar"/>
              </w:rPr>
              <w:t>未及时缴纳导致的</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权益损害，</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机构应承担相应损失；</w:t>
            </w:r>
          </w:p>
        </w:tc>
      </w:tr>
      <w:tr w:rsidR="00770656">
        <w:trPr>
          <w:trHeight w:val="406"/>
        </w:trPr>
        <w:tc>
          <w:tcPr>
            <w:tcW w:w="181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sz w:val="18"/>
                <w:szCs w:val="18"/>
              </w:rPr>
              <w:t>5</w:t>
            </w:r>
            <w:r w:rsidR="00635E7C">
              <w:rPr>
                <w:rFonts w:asciiTheme="minorEastAsia" w:hAnsiTheme="minorEastAsia" w:cstheme="minorEastAsia"/>
                <w:sz w:val="18"/>
                <w:szCs w:val="18"/>
              </w:rPr>
              <w:t xml:space="preserve">. </w:t>
            </w:r>
            <w:r>
              <w:rPr>
                <w:rFonts w:asciiTheme="minorEastAsia" w:hAnsiTheme="minorEastAsia" w:cstheme="minorEastAsia" w:hint="eastAsia"/>
                <w:sz w:val="18"/>
                <w:szCs w:val="18"/>
              </w:rPr>
              <w:t>服务流程</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ind w:firstLineChars="250" w:firstLine="450"/>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签订协议</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明确客户</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的流程</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地区</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人数和基数比例</w:t>
            </w:r>
            <w:r>
              <w:rPr>
                <w:rFonts w:asciiTheme="minorEastAsia" w:hAnsiTheme="minorEastAsia" w:cstheme="minorEastAsia"/>
                <w:kern w:val="0"/>
                <w:sz w:val="18"/>
                <w:szCs w:val="18"/>
                <w:lang w:bidi="ar"/>
              </w:rPr>
              <w:t>、购买时间</w:t>
            </w:r>
            <w:r>
              <w:rPr>
                <w:rFonts w:asciiTheme="minorEastAsia" w:hAnsiTheme="minorEastAsia" w:cstheme="minorEastAsia" w:hint="eastAsia"/>
                <w:kern w:val="0"/>
                <w:sz w:val="18"/>
                <w:szCs w:val="18"/>
                <w:lang w:bidi="ar"/>
              </w:rPr>
              <w:t>等信息，如实告知双方的需求、交付能力和风险责任；</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.1.2</w:t>
            </w:r>
            <w:r>
              <w:rPr>
                <w:rFonts w:asciiTheme="minorEastAsia" w:hAnsiTheme="minorEastAsia" w:cstheme="minorEastAsia" w:hint="eastAsia"/>
                <w:kern w:val="0"/>
                <w:sz w:val="18"/>
                <w:szCs w:val="18"/>
                <w:lang w:bidi="ar"/>
              </w:rPr>
              <w:t>与客户签订</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协议，内容包括但不限于</w:t>
            </w:r>
            <w:r>
              <w:rPr>
                <w:rFonts w:asciiTheme="minorEastAsia" w:hAnsiTheme="minorEastAsia" w:cstheme="minorEastAsia"/>
                <w:kern w:val="0"/>
                <w:sz w:val="18"/>
                <w:szCs w:val="18"/>
                <w:lang w:bidi="ar"/>
              </w:rPr>
              <w:t>协议期限、</w:t>
            </w:r>
            <w:r>
              <w:rPr>
                <w:rFonts w:asciiTheme="minorEastAsia" w:hAnsiTheme="minorEastAsia" w:cstheme="minorEastAsia" w:hint="eastAsia"/>
                <w:kern w:val="0"/>
                <w:sz w:val="18"/>
                <w:szCs w:val="18"/>
                <w:lang w:bidi="ar"/>
              </w:rPr>
              <w:t>双方权利和义务、收费标准、付费方式、违约责任及争议处理。</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结算确认</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项目管理者接收客户需求，利用数字化平台建立客户档案，并及时更新维护</w:t>
            </w:r>
            <w:r>
              <w:rPr>
                <w:rFonts w:asciiTheme="minorEastAsia" w:hAnsiTheme="minorEastAsia" w:cstheme="minorEastAsia"/>
                <w:kern w:val="0"/>
                <w:sz w:val="18"/>
                <w:szCs w:val="18"/>
                <w:lang w:bidi="ar"/>
              </w:rPr>
              <w:t>，社会保险及住房公积金账户管理；</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.2.2</w:t>
            </w:r>
            <w:r>
              <w:rPr>
                <w:rFonts w:asciiTheme="minorEastAsia" w:hAnsiTheme="minorEastAsia" w:cstheme="minorEastAsia" w:hint="eastAsia"/>
                <w:kern w:val="0"/>
                <w:sz w:val="18"/>
                <w:szCs w:val="18"/>
                <w:lang w:bidi="ar"/>
              </w:rPr>
              <w:t>确认</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的信息，包括姓名、身份证号、年龄、岗位</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工种、家庭住址、性别、电话号码等；</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.2.3</w:t>
            </w:r>
            <w:r>
              <w:rPr>
                <w:rFonts w:asciiTheme="minorEastAsia" w:hAnsiTheme="minorEastAsia" w:cstheme="minorEastAsia" w:hint="eastAsia"/>
                <w:kern w:val="0"/>
                <w:sz w:val="18"/>
                <w:szCs w:val="18"/>
                <w:lang w:bidi="ar"/>
              </w:rPr>
              <w:t>与客户确认结算模版，包括社会保险住房公积金企业部分的基数和比例、个人部分的基数和比例、商业保险</w:t>
            </w:r>
            <w:r>
              <w:rPr>
                <w:rFonts w:asciiTheme="minorEastAsia" w:hAnsiTheme="minorEastAsia" w:cstheme="minorEastAsia"/>
                <w:kern w:val="0"/>
                <w:sz w:val="18"/>
                <w:szCs w:val="18"/>
                <w:lang w:bidi="ar"/>
              </w:rPr>
              <w:t>费用</w:t>
            </w:r>
            <w:r>
              <w:rPr>
                <w:rFonts w:asciiTheme="minorEastAsia" w:hAnsiTheme="minorEastAsia" w:cstheme="minorEastAsia" w:hint="eastAsia"/>
                <w:kern w:val="0"/>
                <w:sz w:val="18"/>
                <w:szCs w:val="18"/>
                <w:lang w:bidi="ar"/>
              </w:rPr>
              <w:t>、残疾人</w:t>
            </w:r>
            <w:r>
              <w:rPr>
                <w:rFonts w:asciiTheme="minorEastAsia" w:hAnsiTheme="minorEastAsia" w:cstheme="minorEastAsia"/>
                <w:kern w:val="0"/>
                <w:sz w:val="18"/>
                <w:szCs w:val="18"/>
                <w:lang w:bidi="ar"/>
              </w:rPr>
              <w:t>就业</w:t>
            </w:r>
            <w:r>
              <w:rPr>
                <w:rFonts w:asciiTheme="minorEastAsia" w:hAnsiTheme="minorEastAsia" w:cstheme="minorEastAsia" w:hint="eastAsia"/>
                <w:kern w:val="0"/>
                <w:sz w:val="18"/>
                <w:szCs w:val="18"/>
                <w:lang w:bidi="ar"/>
              </w:rPr>
              <w:t>保障金</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服务费等；</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.2.4</w:t>
            </w:r>
            <w:r>
              <w:rPr>
                <w:rFonts w:asciiTheme="minorEastAsia" w:hAnsiTheme="minorEastAsia" w:cstheme="minorEastAsia" w:hint="eastAsia"/>
                <w:kern w:val="0"/>
                <w:sz w:val="18"/>
                <w:szCs w:val="18"/>
                <w:lang w:bidi="ar"/>
              </w:rPr>
              <w:t>确认当月社会保险和住房公积金的动态信息，包括</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增减信息，当月基数和比例等；</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lastRenderedPageBreak/>
              <w:t>5.2.5</w:t>
            </w:r>
            <w:r>
              <w:rPr>
                <w:rFonts w:asciiTheme="minorEastAsia" w:hAnsiTheme="minorEastAsia" w:cstheme="minorEastAsia" w:hint="eastAsia"/>
                <w:kern w:val="0"/>
                <w:sz w:val="18"/>
                <w:szCs w:val="18"/>
                <w:lang w:bidi="ar"/>
              </w:rPr>
              <w:t>确认结算流程和方法符合双方约定，及时</w:t>
            </w:r>
            <w:proofErr w:type="gramStart"/>
            <w:r>
              <w:rPr>
                <w:rFonts w:asciiTheme="minorEastAsia" w:hAnsiTheme="minorEastAsia" w:cstheme="minorEastAsia" w:hint="eastAsia"/>
                <w:kern w:val="0"/>
                <w:sz w:val="18"/>
                <w:szCs w:val="18"/>
                <w:lang w:bidi="ar"/>
              </w:rPr>
              <w:t>有效可</w:t>
            </w:r>
            <w:proofErr w:type="gramEnd"/>
            <w:r>
              <w:rPr>
                <w:rFonts w:asciiTheme="minorEastAsia" w:hAnsiTheme="minorEastAsia" w:cstheme="minorEastAsia" w:hint="eastAsia"/>
                <w:kern w:val="0"/>
                <w:sz w:val="18"/>
                <w:szCs w:val="18"/>
                <w:lang w:bidi="ar"/>
              </w:rPr>
              <w:t>追溯，利用数字化平台确认提升效率和准确性；</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5.2.6</w:t>
            </w:r>
            <w:r>
              <w:rPr>
                <w:rFonts w:asciiTheme="minorEastAsia" w:hAnsiTheme="minorEastAsia" w:cstheme="minorEastAsia" w:hint="eastAsia"/>
                <w:kern w:val="0"/>
                <w:sz w:val="18"/>
                <w:szCs w:val="18"/>
                <w:lang w:bidi="ar"/>
              </w:rPr>
              <w:t>通过数字化系统发起当月账单结算、内部审批及客户确认、开具发票，在约定时间节点</w:t>
            </w:r>
            <w:r>
              <w:rPr>
                <w:rFonts w:asciiTheme="minorEastAsia" w:hAnsiTheme="minorEastAsia" w:cstheme="minorEastAsia"/>
                <w:kern w:val="0"/>
                <w:sz w:val="18"/>
                <w:szCs w:val="18"/>
                <w:lang w:bidi="ar"/>
              </w:rPr>
              <w:t>前</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个工作日提醒打款，确认回款后发起内部社会保险及住房公积金增减操作；</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实缴操作</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color w:val="000000" w:themeColor="text1"/>
                <w:kern w:val="0"/>
                <w:sz w:val="18"/>
                <w:szCs w:val="18"/>
                <w:lang w:bidi="ar"/>
              </w:rPr>
            </w:pPr>
            <w:r>
              <w:rPr>
                <w:rFonts w:asciiTheme="minorEastAsia" w:hAnsiTheme="minorEastAsia" w:cstheme="minorEastAsia" w:hint="eastAsia"/>
                <w:color w:val="000000" w:themeColor="text1"/>
                <w:kern w:val="0"/>
                <w:sz w:val="18"/>
                <w:szCs w:val="18"/>
                <w:lang w:bidi="ar"/>
              </w:rPr>
              <w:t>5</w:t>
            </w:r>
            <w:r>
              <w:rPr>
                <w:rFonts w:asciiTheme="minorEastAsia" w:hAnsiTheme="minorEastAsia" w:cstheme="minorEastAsia"/>
                <w:color w:val="000000" w:themeColor="text1"/>
                <w:kern w:val="0"/>
                <w:sz w:val="18"/>
                <w:szCs w:val="18"/>
                <w:lang w:bidi="ar"/>
              </w:rPr>
              <w:t>.3.1</w:t>
            </w:r>
            <w:r>
              <w:rPr>
                <w:rFonts w:asciiTheme="minorEastAsia" w:hAnsiTheme="minorEastAsia" w:cstheme="minorEastAsia" w:hint="eastAsia"/>
                <w:color w:val="000000" w:themeColor="text1"/>
                <w:kern w:val="0"/>
                <w:sz w:val="18"/>
                <w:szCs w:val="18"/>
                <w:lang w:bidi="ar"/>
              </w:rPr>
              <w:t>按照要求，在地方</w:t>
            </w:r>
            <w:r>
              <w:rPr>
                <w:rFonts w:asciiTheme="minorEastAsia" w:hAnsiTheme="minorEastAsia" w:cstheme="minorEastAsia"/>
                <w:color w:val="000000" w:themeColor="text1"/>
                <w:kern w:val="0"/>
                <w:sz w:val="18"/>
                <w:szCs w:val="18"/>
                <w:lang w:bidi="ar"/>
              </w:rPr>
              <w:t>人力资源与</w:t>
            </w:r>
            <w:r>
              <w:rPr>
                <w:rFonts w:asciiTheme="minorEastAsia" w:hAnsiTheme="minorEastAsia" w:cstheme="minorEastAsia" w:hint="eastAsia"/>
                <w:color w:val="000000" w:themeColor="text1"/>
                <w:kern w:val="0"/>
                <w:sz w:val="18"/>
                <w:szCs w:val="18"/>
                <w:lang w:bidi="ar"/>
              </w:rPr>
              <w:t>社会保障局和住房公积金管理中心，按社会保险经办部门要求及时、按标准</w:t>
            </w:r>
            <w:proofErr w:type="gramStart"/>
            <w:r>
              <w:rPr>
                <w:rFonts w:asciiTheme="minorEastAsia" w:hAnsiTheme="minorEastAsia" w:cstheme="minorEastAsia" w:hint="eastAsia"/>
                <w:color w:val="000000" w:themeColor="text1"/>
                <w:kern w:val="0"/>
                <w:sz w:val="18"/>
                <w:szCs w:val="18"/>
                <w:lang w:bidi="ar"/>
              </w:rPr>
              <w:t>给</w:t>
            </w:r>
            <w:r>
              <w:rPr>
                <w:rFonts w:asciiTheme="minorEastAsia" w:hAnsiTheme="minorEastAsia" w:cstheme="minorEastAsia"/>
                <w:color w:val="000000" w:themeColor="text1"/>
                <w:kern w:val="0"/>
                <w:sz w:val="18"/>
                <w:szCs w:val="18"/>
                <w:lang w:bidi="ar"/>
              </w:rPr>
              <w:t>人员</w:t>
            </w:r>
            <w:proofErr w:type="gramEnd"/>
            <w:r>
              <w:rPr>
                <w:rFonts w:asciiTheme="minorEastAsia" w:hAnsiTheme="minorEastAsia" w:cstheme="minorEastAsia" w:hint="eastAsia"/>
                <w:color w:val="000000" w:themeColor="text1"/>
                <w:kern w:val="0"/>
                <w:sz w:val="18"/>
                <w:szCs w:val="18"/>
                <w:lang w:bidi="ar"/>
              </w:rPr>
              <w:t>缴纳社会保险和住房公积金；</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5.3.2</w:t>
            </w:r>
            <w:r>
              <w:rPr>
                <w:rFonts w:asciiTheme="minorEastAsia" w:hAnsiTheme="minorEastAsia" w:cstheme="minorEastAsia" w:hint="eastAsia"/>
                <w:kern w:val="0"/>
                <w:sz w:val="18"/>
                <w:szCs w:val="18"/>
                <w:lang w:bidi="ar"/>
              </w:rPr>
              <w:t>向客户</w:t>
            </w:r>
            <w:r>
              <w:rPr>
                <w:rFonts w:asciiTheme="minorEastAsia" w:hAnsiTheme="minorEastAsia" w:cstheme="minorEastAsia"/>
                <w:kern w:val="0"/>
                <w:sz w:val="18"/>
                <w:szCs w:val="18"/>
                <w:lang w:bidi="ar"/>
              </w:rPr>
              <w:t>及时与人员</w:t>
            </w:r>
            <w:r>
              <w:rPr>
                <w:rFonts w:asciiTheme="minorEastAsia" w:hAnsiTheme="minorEastAsia" w:cstheme="minorEastAsia" w:hint="eastAsia"/>
                <w:kern w:val="0"/>
                <w:sz w:val="18"/>
                <w:szCs w:val="18"/>
                <w:lang w:bidi="ar"/>
              </w:rPr>
              <w:t>反馈社会保险和住房公积金的购买信息，回复咨询</w:t>
            </w:r>
            <w:r>
              <w:rPr>
                <w:rFonts w:asciiTheme="minorEastAsia" w:hAnsiTheme="minorEastAsia" w:cstheme="minorEastAsia"/>
                <w:kern w:val="0"/>
                <w:sz w:val="18"/>
                <w:szCs w:val="18"/>
                <w:lang w:bidi="ar"/>
              </w:rPr>
              <w:t>；</w:t>
            </w:r>
          </w:p>
        </w:tc>
      </w:tr>
      <w:tr w:rsidR="00770656" w:rsidTr="00BE2FAE">
        <w:trPr>
          <w:trHeight w:val="2481"/>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ind w:firstLineChars="250" w:firstLine="450"/>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Pr>
                <w:rFonts w:asciiTheme="minorEastAsia" w:hAnsiTheme="minorEastAsia" w:cstheme="minorEastAsia" w:hint="eastAsia"/>
                <w:kern w:val="0"/>
                <w:sz w:val="18"/>
                <w:szCs w:val="18"/>
                <w:lang w:bidi="ar"/>
              </w:rPr>
              <w:t>服务咨询</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5.4.1</w:t>
            </w:r>
            <w:r>
              <w:rPr>
                <w:rFonts w:asciiTheme="minorEastAsia" w:hAnsiTheme="minorEastAsia" w:cstheme="minorEastAsia" w:hint="eastAsia"/>
                <w:kern w:val="0"/>
                <w:sz w:val="18"/>
                <w:szCs w:val="18"/>
                <w:lang w:bidi="ar"/>
              </w:rPr>
              <w:t>及时响应客户和</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社会保险报销的需求，包括定点医院、报销流程、退休手续、生育津贴、工伤报销（注意工伤申报和认定申请的时限要求）、失业金领取、住房公积金贷款、社会保障卡、补缴、转移合并，及购房落户子女教育等相关政策咨询；</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5.4.2</w:t>
            </w:r>
            <w:r>
              <w:rPr>
                <w:rFonts w:asciiTheme="minorEastAsia" w:hAnsiTheme="minorEastAsia" w:cstheme="minorEastAsia" w:hint="eastAsia"/>
                <w:kern w:val="0"/>
                <w:sz w:val="18"/>
                <w:szCs w:val="18"/>
                <w:lang w:bidi="ar"/>
              </w:rPr>
              <w:t>开具和提供相关证明资料；</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 xml:space="preserve">5.4.3 </w:t>
            </w:r>
            <w:r>
              <w:rPr>
                <w:rFonts w:asciiTheme="minorEastAsia" w:hAnsiTheme="minorEastAsia" w:cstheme="minorEastAsia" w:hint="eastAsia"/>
                <w:kern w:val="0"/>
                <w:sz w:val="18"/>
                <w:szCs w:val="18"/>
                <w:lang w:bidi="ar"/>
              </w:rPr>
              <w:t>利用技术手段沉淀数字资产，提供全国社保（公积金）政策咨询解读</w:t>
            </w:r>
            <w:r>
              <w:rPr>
                <w:rFonts w:asciiTheme="minorEastAsia" w:hAnsiTheme="minorEastAsia" w:cstheme="minorEastAsia"/>
                <w:kern w:val="0"/>
                <w:sz w:val="18"/>
                <w:szCs w:val="18"/>
                <w:lang w:bidi="ar"/>
              </w:rPr>
              <w:t>；</w:t>
            </w:r>
          </w:p>
        </w:tc>
      </w:tr>
      <w:tr w:rsidR="00770656">
        <w:trPr>
          <w:trHeight w:val="406"/>
        </w:trPr>
        <w:tc>
          <w:tcPr>
            <w:tcW w:w="181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服务质量评价与改进</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6.1</w:t>
            </w:r>
            <w:r>
              <w:rPr>
                <w:rFonts w:asciiTheme="minorEastAsia" w:hAnsiTheme="minorEastAsia" w:cstheme="minorEastAsia" w:hint="eastAsia"/>
                <w:kern w:val="0"/>
                <w:sz w:val="18"/>
                <w:szCs w:val="18"/>
                <w:lang w:bidi="ar"/>
              </w:rPr>
              <w:t>服务质量评价</w:t>
            </w:r>
          </w:p>
        </w:tc>
        <w:tc>
          <w:tcPr>
            <w:tcW w:w="5538"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6.1.1</w:t>
            </w:r>
            <w:r>
              <w:rPr>
                <w:rFonts w:asciiTheme="minorEastAsia" w:hAnsiTheme="minorEastAsia" w:cstheme="minorEastAsia" w:hint="eastAsia"/>
                <w:kern w:val="0"/>
                <w:sz w:val="18"/>
                <w:szCs w:val="18"/>
                <w:lang w:bidi="ar"/>
              </w:rPr>
              <w:t>建立健全自我检查制度和标准，建立相应的平台安全管理方案和流程，定期进行检查，就服务内容与方式定期开展自我评价；</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6.1.2</w:t>
            </w:r>
            <w:r>
              <w:rPr>
                <w:rFonts w:asciiTheme="minorEastAsia" w:hAnsiTheme="minorEastAsia" w:cstheme="minorEastAsia" w:hint="eastAsia"/>
                <w:kern w:val="0"/>
                <w:sz w:val="18"/>
                <w:szCs w:val="18"/>
                <w:lang w:bidi="ar"/>
              </w:rPr>
              <w:t>建立相应客户监督机制，定期进行满意度调查</w:t>
            </w:r>
            <w:r>
              <w:rPr>
                <w:rFonts w:asciiTheme="minorEastAsia" w:hAnsiTheme="minorEastAsia" w:cstheme="minorEastAsia"/>
                <w:kern w:val="0"/>
                <w:sz w:val="18"/>
                <w:szCs w:val="18"/>
                <w:lang w:bidi="ar"/>
              </w:rPr>
              <w:t>；</w:t>
            </w:r>
          </w:p>
        </w:tc>
      </w:tr>
      <w:tr w:rsidR="00770656">
        <w:trPr>
          <w:trHeight w:val="739"/>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770656" w:rsidRDefault="00DC51F3" w:rsidP="00BE2FAE">
            <w:pPr>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6.2</w:t>
            </w:r>
            <w:r>
              <w:rPr>
                <w:rFonts w:asciiTheme="minorEastAsia" w:hAnsiTheme="minorEastAsia" w:cstheme="minorEastAsia" w:hint="eastAsia"/>
                <w:kern w:val="0"/>
                <w:sz w:val="18"/>
                <w:szCs w:val="18"/>
                <w:lang w:bidi="ar"/>
              </w:rPr>
              <w:t>服务质量改进</w:t>
            </w:r>
          </w:p>
        </w:tc>
        <w:tc>
          <w:tcPr>
            <w:tcW w:w="5538" w:type="dxa"/>
            <w:gridSpan w:val="2"/>
            <w:tcBorders>
              <w:tl2br w:val="nil"/>
              <w:tr2bl w:val="nil"/>
            </w:tcBorders>
            <w:shd w:val="clear" w:color="auto" w:fill="auto"/>
            <w:vAlign w:val="center"/>
          </w:tcPr>
          <w:p w:rsidR="00770656" w:rsidRDefault="00DC51F3" w:rsidP="00BE2FAE">
            <w:p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及时、妥善处理客户投诉，不断改进服务专业度和质量；</w:t>
            </w:r>
          </w:p>
        </w:tc>
      </w:tr>
    </w:tbl>
    <w:p w:rsidR="00770656" w:rsidRDefault="00770656">
      <w:pPr>
        <w:pStyle w:val="afffffff4"/>
        <w:spacing w:before="156" w:after="156"/>
      </w:pPr>
    </w:p>
    <w:p w:rsidR="00770656" w:rsidRDefault="00DC51F3">
      <w:pPr>
        <w:pStyle w:val="afffffff4"/>
        <w:numPr>
          <w:ilvl w:val="2"/>
          <w:numId w:val="32"/>
        </w:numPr>
        <w:spacing w:before="156" w:after="156"/>
      </w:pPr>
      <w:r>
        <w:t>数字化</w:t>
      </w:r>
      <w:r>
        <w:rPr>
          <w:rFonts w:hint="eastAsia"/>
        </w:rPr>
        <w:t>人事事务外包-薪酬</w:t>
      </w:r>
      <w:r>
        <w:t>服务</w:t>
      </w:r>
      <w:r>
        <w:rPr>
          <w:rFonts w:hint="eastAsia"/>
        </w:rPr>
        <w:t>通用要求</w:t>
      </w:r>
    </w:p>
    <w:p w:rsidR="00770656" w:rsidRDefault="00DC51F3">
      <w:pPr>
        <w:pStyle w:val="affffffffffff1"/>
      </w:pPr>
      <w:r>
        <w:t>数字化</w:t>
      </w:r>
      <w:r>
        <w:rPr>
          <w:rFonts w:hint="eastAsia"/>
        </w:rPr>
        <w:t>人事事务外包</w:t>
      </w:r>
      <w:r>
        <w:rPr>
          <w:rFonts w:hint="eastAsia"/>
        </w:rPr>
        <w:t>-</w:t>
      </w:r>
      <w:r>
        <w:rPr>
          <w:rFonts w:hint="eastAsia"/>
        </w:rPr>
        <w:t>薪酬</w:t>
      </w:r>
      <w:r>
        <w:t>服务</w:t>
      </w:r>
      <w:r>
        <w:rPr>
          <w:rFonts w:hint="eastAsia"/>
        </w:rPr>
        <w:t>通用要求见表</w:t>
      </w:r>
      <w:r>
        <w:t>8</w:t>
      </w:r>
      <w:r>
        <w:t>。</w:t>
      </w:r>
    </w:p>
    <w:p w:rsidR="00770656" w:rsidRDefault="00770656">
      <w:pPr>
        <w:pStyle w:val="affffffffffff1"/>
      </w:pPr>
    </w:p>
    <w:p w:rsidR="00770656" w:rsidRDefault="00DC51F3">
      <w:pPr>
        <w:pStyle w:val="afff9"/>
        <w:jc w:val="center"/>
        <w:rPr>
          <w:rFonts w:eastAsia="等线"/>
          <w:sz w:val="21"/>
        </w:rPr>
      </w:pPr>
      <w:r>
        <w:rPr>
          <w:rFonts w:hint="eastAsia"/>
          <w:sz w:val="21"/>
        </w:rPr>
        <w:t>表</w:t>
      </w:r>
      <w:r>
        <w:rPr>
          <w:sz w:val="21"/>
        </w:rPr>
        <w:t xml:space="preserve"> 8 </w:t>
      </w:r>
      <w:r>
        <w:rPr>
          <w:sz w:val="21"/>
        </w:rPr>
        <w:t>数字化</w:t>
      </w:r>
      <w:r>
        <w:rPr>
          <w:rFonts w:hint="eastAsia"/>
          <w:sz w:val="21"/>
        </w:rPr>
        <w:t>人事事务外包</w:t>
      </w:r>
      <w:r>
        <w:rPr>
          <w:rFonts w:hint="eastAsia"/>
          <w:sz w:val="21"/>
        </w:rPr>
        <w:t>-</w:t>
      </w:r>
      <w:r>
        <w:rPr>
          <w:rFonts w:hint="eastAsia"/>
          <w:sz w:val="21"/>
        </w:rPr>
        <w:t>薪酬</w:t>
      </w:r>
      <w:r>
        <w:rPr>
          <w:sz w:val="21"/>
        </w:rPr>
        <w:t>服务</w:t>
      </w:r>
      <w:r>
        <w:rPr>
          <w:rFonts w:hint="eastAsia"/>
          <w:sz w:val="21"/>
        </w:rPr>
        <w:t>通用要求</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813"/>
        <w:gridCol w:w="1017"/>
        <w:gridCol w:w="998"/>
        <w:gridCol w:w="5532"/>
      </w:tblGrid>
      <w:tr w:rsidR="00770656">
        <w:trPr>
          <w:trHeight w:val="482"/>
        </w:trPr>
        <w:tc>
          <w:tcPr>
            <w:tcW w:w="1813"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类别</w:t>
            </w:r>
          </w:p>
        </w:tc>
        <w:tc>
          <w:tcPr>
            <w:tcW w:w="2015" w:type="dxa"/>
            <w:gridSpan w:val="2"/>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内容</w:t>
            </w:r>
          </w:p>
        </w:tc>
        <w:tc>
          <w:tcPr>
            <w:tcW w:w="5532" w:type="dxa"/>
            <w:tcBorders>
              <w:tl2br w:val="nil"/>
              <w:tr2bl w:val="nil"/>
            </w:tcBorders>
            <w:shd w:val="clear" w:color="auto" w:fill="E7E6E6"/>
            <w:vAlign w:val="center"/>
          </w:tcPr>
          <w:p w:rsidR="00770656" w:rsidRDefault="00DC51F3" w:rsidP="00BE2FAE">
            <w:pPr>
              <w:widowControl/>
              <w:spacing w:line="240" w:lineRule="auto"/>
              <w:jc w:val="center"/>
              <w:textAlignment w:val="center"/>
              <w:rPr>
                <w:rFonts w:asciiTheme="minorEastAsia" w:hAnsiTheme="minorEastAsia" w:cstheme="minorEastAsia"/>
                <w:b/>
                <w:sz w:val="18"/>
                <w:szCs w:val="18"/>
              </w:rPr>
            </w:pPr>
            <w:r>
              <w:rPr>
                <w:rFonts w:asciiTheme="minorEastAsia" w:hAnsiTheme="minorEastAsia" w:cstheme="minorEastAsia" w:hint="eastAsia"/>
                <w:b/>
                <w:kern w:val="0"/>
                <w:sz w:val="18"/>
                <w:szCs w:val="18"/>
                <w:lang w:bidi="ar"/>
              </w:rPr>
              <w:t>要求</w:t>
            </w:r>
          </w:p>
        </w:tc>
      </w:tr>
      <w:tr w:rsidR="00770656">
        <w:trPr>
          <w:trHeight w:val="2330"/>
        </w:trPr>
        <w:tc>
          <w:tcPr>
            <w:tcW w:w="1813" w:type="dxa"/>
            <w:vMerge w:val="restart"/>
            <w:tcBorders>
              <w:right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服务资质和要求</w:t>
            </w:r>
          </w:p>
        </w:tc>
        <w:tc>
          <w:tcPr>
            <w:tcW w:w="2015" w:type="dxa"/>
            <w:gridSpan w:val="2"/>
            <w:tcBorders>
              <w:left w:val="single" w:sz="4" w:space="0" w:color="auto"/>
              <w:bottom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.1</w:t>
            </w:r>
            <w:r>
              <w:rPr>
                <w:rFonts w:asciiTheme="minorEastAsia" w:hAnsiTheme="minorEastAsia" w:cstheme="minorEastAsia"/>
                <w:kern w:val="0"/>
                <w:sz w:val="18"/>
                <w:szCs w:val="18"/>
                <w:lang w:bidi="ar"/>
              </w:rPr>
              <w:t>数字化服务要求</w:t>
            </w:r>
          </w:p>
        </w:tc>
        <w:tc>
          <w:tcPr>
            <w:tcW w:w="5532"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1.1.1</w:t>
            </w:r>
            <w:r>
              <w:rPr>
                <w:rFonts w:asciiTheme="minorEastAsia" w:hAnsiTheme="minorEastAsia" w:cstheme="minorEastAsia" w:hint="eastAsia"/>
                <w:kern w:val="0"/>
                <w:sz w:val="18"/>
                <w:szCs w:val="18"/>
                <w:lang w:bidi="ar"/>
              </w:rPr>
              <w:t>有</w:t>
            </w:r>
            <w:r>
              <w:rPr>
                <w:rFonts w:asciiTheme="minorEastAsia" w:hAnsiTheme="minorEastAsia" w:cstheme="minorEastAsia"/>
                <w:kern w:val="0"/>
                <w:sz w:val="18"/>
                <w:szCs w:val="18"/>
                <w:lang w:bidi="ar"/>
              </w:rPr>
              <w:t>先进的集合</w:t>
            </w:r>
            <w:r>
              <w:rPr>
                <w:rFonts w:asciiTheme="minorEastAsia" w:hAnsiTheme="minorEastAsia" w:cstheme="minorEastAsia"/>
                <w:kern w:val="0"/>
                <w:sz w:val="18"/>
                <w:szCs w:val="18"/>
                <w:lang w:bidi="ar"/>
              </w:rPr>
              <w:t>5G</w:t>
            </w:r>
            <w:r>
              <w:rPr>
                <w:rFonts w:asciiTheme="minorEastAsia" w:hAnsiTheme="minorEastAsia" w:cstheme="minorEastAsia"/>
                <w:kern w:val="0"/>
                <w:sz w:val="18"/>
                <w:szCs w:val="18"/>
                <w:lang w:bidi="ar"/>
              </w:rPr>
              <w:t>、移动互联网、</w:t>
            </w:r>
            <w:r>
              <w:rPr>
                <w:rFonts w:asciiTheme="minorEastAsia" w:hAnsiTheme="minorEastAsia" w:cstheme="minorEastAsia"/>
                <w:kern w:val="0"/>
                <w:sz w:val="18"/>
                <w:szCs w:val="18"/>
                <w:lang w:bidi="ar"/>
              </w:rPr>
              <w:t>AI</w:t>
            </w:r>
            <w:r>
              <w:rPr>
                <w:rFonts w:asciiTheme="minorEastAsia" w:hAnsiTheme="minorEastAsia" w:cstheme="minorEastAsia"/>
                <w:kern w:val="0"/>
                <w:sz w:val="18"/>
                <w:szCs w:val="18"/>
                <w:lang w:bidi="ar"/>
              </w:rPr>
              <w:t>、</w:t>
            </w:r>
            <w:proofErr w:type="gramStart"/>
            <w:r>
              <w:rPr>
                <w:rFonts w:asciiTheme="minorEastAsia" w:hAnsiTheme="minorEastAsia" w:cstheme="minorEastAsia"/>
                <w:kern w:val="0"/>
                <w:sz w:val="18"/>
                <w:szCs w:val="18"/>
                <w:lang w:bidi="ar"/>
              </w:rPr>
              <w:t>云计算</w:t>
            </w:r>
            <w:proofErr w:type="gramEnd"/>
            <w:r>
              <w:rPr>
                <w:rFonts w:asciiTheme="minorEastAsia" w:hAnsiTheme="minorEastAsia" w:cstheme="minorEastAsia"/>
                <w:kern w:val="0"/>
                <w:sz w:val="18"/>
                <w:szCs w:val="18"/>
                <w:lang w:bidi="ar"/>
              </w:rPr>
              <w:t>及大数据等先进互联网技术</w:t>
            </w:r>
            <w:r>
              <w:rPr>
                <w:rFonts w:asciiTheme="minorEastAsia" w:hAnsiTheme="minorEastAsia" w:cstheme="minorEastAsia" w:hint="eastAsia"/>
                <w:kern w:val="0"/>
                <w:sz w:val="18"/>
                <w:szCs w:val="18"/>
                <w:lang w:bidi="ar"/>
              </w:rPr>
              <w:t>的数字化</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平台工具，对客户</w:t>
            </w:r>
            <w:r>
              <w:rPr>
                <w:rFonts w:asciiTheme="minorEastAsia" w:hAnsiTheme="minorEastAsia" w:cstheme="minorEastAsia"/>
                <w:kern w:val="0"/>
                <w:sz w:val="18"/>
                <w:szCs w:val="18"/>
                <w:lang w:bidi="ar"/>
              </w:rPr>
              <w:t>数据、人才</w:t>
            </w:r>
            <w:r>
              <w:rPr>
                <w:rFonts w:asciiTheme="minorEastAsia" w:hAnsiTheme="minorEastAsia" w:cstheme="minorEastAsia" w:hint="eastAsia"/>
                <w:kern w:val="0"/>
                <w:sz w:val="18"/>
                <w:szCs w:val="18"/>
                <w:lang w:bidi="ar"/>
              </w:rPr>
              <w:t>数据</w:t>
            </w:r>
            <w:r>
              <w:rPr>
                <w:rFonts w:asciiTheme="minorEastAsia" w:hAnsiTheme="minorEastAsia" w:cstheme="minorEastAsia"/>
                <w:kern w:val="0"/>
                <w:sz w:val="18"/>
                <w:szCs w:val="18"/>
                <w:lang w:bidi="ar"/>
              </w:rPr>
              <w:t>和人事事务外包</w:t>
            </w:r>
            <w:r>
              <w:rPr>
                <w:rFonts w:asciiTheme="minorEastAsia" w:hAnsiTheme="minorEastAsia" w:cstheme="minorEastAsia"/>
                <w:kern w:val="0"/>
                <w:sz w:val="18"/>
                <w:szCs w:val="18"/>
                <w:lang w:bidi="ar"/>
              </w:rPr>
              <w:t>-</w:t>
            </w:r>
            <w:r>
              <w:rPr>
                <w:rFonts w:asciiTheme="minorEastAsia" w:hAnsiTheme="minorEastAsia" w:cstheme="minorEastAsia"/>
                <w:kern w:val="0"/>
                <w:sz w:val="18"/>
                <w:szCs w:val="18"/>
                <w:lang w:bidi="ar"/>
              </w:rPr>
              <w:t>薪酬服务过程</w:t>
            </w:r>
            <w:r>
              <w:rPr>
                <w:rFonts w:asciiTheme="minorEastAsia" w:hAnsiTheme="minorEastAsia" w:cstheme="minorEastAsia" w:hint="eastAsia"/>
                <w:kern w:val="0"/>
                <w:sz w:val="18"/>
                <w:szCs w:val="18"/>
                <w:lang w:bidi="ar"/>
              </w:rPr>
              <w:t>进行数字化管理</w:t>
            </w:r>
            <w:r>
              <w:rPr>
                <w:rFonts w:asciiTheme="minorEastAsia" w:hAnsiTheme="minorEastAsia" w:cstheme="minorEastAsia"/>
                <w:kern w:val="0"/>
                <w:sz w:val="18"/>
                <w:szCs w:val="18"/>
                <w:lang w:bidi="ar"/>
              </w:rPr>
              <w:t>，通过</w:t>
            </w:r>
            <w:r>
              <w:rPr>
                <w:rFonts w:asciiTheme="minorEastAsia" w:hAnsiTheme="minorEastAsia" w:cstheme="minorEastAsia"/>
                <w:kern w:val="0"/>
                <w:sz w:val="18"/>
                <w:szCs w:val="18"/>
                <w:lang w:bidi="ar"/>
              </w:rPr>
              <w:t>CRM</w:t>
            </w:r>
            <w:r>
              <w:rPr>
                <w:rFonts w:asciiTheme="minorEastAsia" w:hAnsiTheme="minorEastAsia" w:cstheme="minorEastAsia"/>
                <w:kern w:val="0"/>
                <w:sz w:val="18"/>
                <w:szCs w:val="18"/>
                <w:lang w:bidi="ar"/>
              </w:rPr>
              <w:t>管理、</w:t>
            </w:r>
            <w:r>
              <w:rPr>
                <w:rFonts w:asciiTheme="minorEastAsia" w:hAnsiTheme="minorEastAsia" w:cstheme="minorEastAsia" w:hint="eastAsia"/>
                <w:kern w:val="0"/>
                <w:sz w:val="18"/>
                <w:szCs w:val="18"/>
                <w:lang w:bidi="ar"/>
              </w:rPr>
              <w:t>考勤与薪酬管理</w:t>
            </w:r>
            <w:r>
              <w:rPr>
                <w:rFonts w:asciiTheme="minorEastAsia" w:hAnsiTheme="minorEastAsia" w:cstheme="minorEastAsia"/>
                <w:kern w:val="0"/>
                <w:sz w:val="18"/>
                <w:szCs w:val="18"/>
                <w:lang w:bidi="ar"/>
              </w:rPr>
              <w:t>、个税自动计算、工资在线支付等工具技术，实现人事事务外包</w:t>
            </w:r>
            <w:r>
              <w:rPr>
                <w:rFonts w:asciiTheme="minorEastAsia" w:hAnsiTheme="minorEastAsia" w:cstheme="minorEastAsia"/>
                <w:kern w:val="0"/>
                <w:sz w:val="18"/>
                <w:szCs w:val="18"/>
                <w:lang w:bidi="ar"/>
              </w:rPr>
              <w:t>-</w:t>
            </w:r>
            <w:r>
              <w:rPr>
                <w:rFonts w:asciiTheme="minorEastAsia" w:hAnsiTheme="minorEastAsia" w:cstheme="minorEastAsia"/>
                <w:kern w:val="0"/>
                <w:sz w:val="18"/>
                <w:szCs w:val="18"/>
                <w:lang w:bidi="ar"/>
              </w:rPr>
              <w:t>薪酬服务全流程的数字化协同、与客户的服务交互、薪资信息快速查询等；</w:t>
            </w:r>
          </w:p>
        </w:tc>
      </w:tr>
      <w:tr w:rsidR="00770656">
        <w:trPr>
          <w:trHeight w:val="627"/>
        </w:trPr>
        <w:tc>
          <w:tcPr>
            <w:tcW w:w="1813" w:type="dxa"/>
            <w:vMerge/>
            <w:tcBorders>
              <w:right w:val="single" w:sz="4" w:space="0" w:color="auto"/>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op w:val="single" w:sz="4" w:space="0" w:color="auto"/>
              <w:left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服务机构</w:t>
            </w:r>
          </w:p>
        </w:tc>
        <w:tc>
          <w:tcPr>
            <w:tcW w:w="5532" w:type="dxa"/>
            <w:tcBorders>
              <w:top w:val="single" w:sz="4" w:space="0" w:color="auto"/>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.1</w:t>
            </w:r>
            <w:r>
              <w:rPr>
                <w:rFonts w:asciiTheme="minorEastAsia" w:hAnsiTheme="minorEastAsia" w:cstheme="minorEastAsia" w:hint="eastAsia"/>
                <w:kern w:val="0"/>
                <w:sz w:val="18"/>
                <w:szCs w:val="18"/>
                <w:lang w:bidi="ar"/>
              </w:rPr>
              <w:t>满足相应的资质要求，服务机构取得《</w:t>
            </w:r>
            <w:r>
              <w:rPr>
                <w:rFonts w:asciiTheme="minorEastAsia" w:hAnsiTheme="minorEastAsia" w:cstheme="minorEastAsia"/>
                <w:kern w:val="0"/>
                <w:sz w:val="18"/>
                <w:szCs w:val="18"/>
                <w:lang w:bidi="ar"/>
              </w:rPr>
              <w:t>人力资源服务许可证</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提供开展人事事务外包</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薪酬</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的经营场所和设施；</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.3</w:t>
            </w:r>
            <w:r>
              <w:rPr>
                <w:rFonts w:asciiTheme="minorEastAsia" w:hAnsiTheme="minorEastAsia" w:cstheme="minorEastAsia" w:hint="eastAsia"/>
                <w:kern w:val="0"/>
                <w:sz w:val="18"/>
                <w:szCs w:val="18"/>
                <w:lang w:bidi="ar"/>
              </w:rPr>
              <w:t>有独立的</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操作与结算系统。</w:t>
            </w:r>
          </w:p>
        </w:tc>
      </w:tr>
      <w:tr w:rsidR="00770656">
        <w:trPr>
          <w:trHeight w:val="759"/>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017"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1.3</w:t>
            </w:r>
            <w:r>
              <w:rPr>
                <w:rFonts w:asciiTheme="minorEastAsia" w:hAnsiTheme="minorEastAsia" w:cstheme="minorEastAsia" w:hint="eastAsia"/>
                <w:kern w:val="0"/>
                <w:sz w:val="18"/>
                <w:szCs w:val="18"/>
                <w:lang w:bidi="ar"/>
              </w:rPr>
              <w:t>服务人员</w:t>
            </w:r>
          </w:p>
        </w:tc>
        <w:tc>
          <w:tcPr>
            <w:tcW w:w="998"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项目管理</w:t>
            </w:r>
          </w:p>
        </w:tc>
        <w:tc>
          <w:tcPr>
            <w:tcW w:w="5532" w:type="dxa"/>
            <w:tcBorders>
              <w:tl2br w:val="nil"/>
              <w:tr2bl w:val="nil"/>
            </w:tcBorders>
            <w:shd w:val="clear" w:color="auto" w:fill="auto"/>
            <w:vAlign w:val="center"/>
          </w:tcPr>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1.3.1.1</w:t>
            </w:r>
            <w:r>
              <w:rPr>
                <w:rFonts w:asciiTheme="minorEastAsia" w:hAnsiTheme="minorEastAsia" w:cstheme="minorEastAsia" w:hint="eastAsia"/>
                <w:kern w:val="0"/>
                <w:sz w:val="18"/>
                <w:szCs w:val="18"/>
                <w:lang w:bidi="ar"/>
              </w:rPr>
              <w:t>配有提供专门服务的工作人员（项目管理），负责对接客户需求、沟通协调及安排、</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结算和客户维护等；</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1.3.1.2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45"/>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45"/>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熟悉劳动合同法，社会保险，工资支付等相关法律法规；</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良好的项目管理意识和经验；</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良好的沟通协调能力</w:t>
            </w:r>
            <w:r>
              <w:rPr>
                <w:rFonts w:asciiTheme="minorEastAsia" w:hAnsiTheme="minorEastAsia" w:cstheme="minorEastAsia" w:hint="eastAsia"/>
                <w:kern w:val="0"/>
                <w:sz w:val="18"/>
                <w:szCs w:val="18"/>
                <w:lang w:bidi="ar"/>
              </w:rPr>
              <w:t>;</w:t>
            </w:r>
          </w:p>
          <w:p w:rsidR="00770656" w:rsidRDefault="00DC51F3" w:rsidP="00BE2FAE">
            <w:pPr>
              <w:widowControl/>
              <w:spacing w:line="240" w:lineRule="auto"/>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e</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rsidTr="00BE2FAE">
        <w:trPr>
          <w:trHeight w:val="2637"/>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017"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98"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.3.2</w:t>
            </w:r>
            <w:r>
              <w:rPr>
                <w:rFonts w:asciiTheme="minorEastAsia" w:hAnsiTheme="minorEastAsia" w:cstheme="minorEastAsia" w:hint="eastAsia"/>
                <w:kern w:val="0"/>
                <w:sz w:val="18"/>
                <w:szCs w:val="18"/>
                <w:lang w:bidi="ar"/>
              </w:rPr>
              <w:t>财务管理</w:t>
            </w:r>
          </w:p>
        </w:tc>
        <w:tc>
          <w:tcPr>
            <w:tcW w:w="5532" w:type="dxa"/>
            <w:tcBorders>
              <w:bottom w:val="single" w:sz="4" w:space="0" w:color="auto"/>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1</w:t>
            </w:r>
            <w:r>
              <w:rPr>
                <w:rFonts w:asciiTheme="minorEastAsia" w:hAnsiTheme="minorEastAsia" w:cstheme="minorEastAsia"/>
                <w:kern w:val="0"/>
                <w:sz w:val="18"/>
                <w:szCs w:val="18"/>
                <w:lang w:bidi="ar"/>
              </w:rPr>
              <w:t>.3.2.1</w:t>
            </w:r>
            <w:r>
              <w:rPr>
                <w:rFonts w:asciiTheme="minorEastAsia" w:hAnsiTheme="minorEastAsia" w:cstheme="minorEastAsia" w:hint="eastAsia"/>
                <w:kern w:val="0"/>
                <w:sz w:val="18"/>
                <w:szCs w:val="18"/>
                <w:lang w:bidi="ar"/>
              </w:rPr>
              <w:t>配有提供专门服务的工作人员（财务管理），负责根据项目需要管理收支、相应账单及发票，利润管理和风险管理咨询</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的调研、访谈、分析、咨询方案输出和辅导执行等工作；</w:t>
            </w:r>
          </w:p>
          <w:p w:rsidR="00770656" w:rsidRDefault="00DC51F3" w:rsidP="00BE2FAE">
            <w:pPr>
              <w:widowControl/>
              <w:spacing w:line="240" w:lineRule="auto"/>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1.3.2.2</w:t>
            </w:r>
            <w:r>
              <w:rPr>
                <w:rFonts w:asciiTheme="minorEastAsia" w:hAnsiTheme="minorEastAsia" w:cstheme="minorEastAsia" w:hint="eastAsia"/>
                <w:kern w:val="0"/>
                <w:sz w:val="18"/>
                <w:szCs w:val="18"/>
                <w:lang w:bidi="ar"/>
              </w:rPr>
              <w:t>服务人员岗位要求</w:t>
            </w:r>
            <w:r>
              <w:rPr>
                <w:rFonts w:asciiTheme="minorEastAsia" w:hAnsiTheme="minorEastAsia" w:cstheme="minorEastAsia"/>
                <w:kern w:val="0"/>
                <w:sz w:val="18"/>
                <w:szCs w:val="18"/>
                <w:lang w:bidi="ar"/>
              </w:rPr>
              <w:t>：</w:t>
            </w:r>
          </w:p>
          <w:p w:rsidR="00770656" w:rsidRDefault="00DC51F3" w:rsidP="00BE2FAE">
            <w:pPr>
              <w:widowControl/>
              <w:numPr>
                <w:ilvl w:val="0"/>
                <w:numId w:val="46"/>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大学专科（含高职、技工院校）及以上学历；</w:t>
            </w:r>
          </w:p>
          <w:p w:rsidR="00770656" w:rsidRDefault="00DC51F3" w:rsidP="00BE2FAE">
            <w:pPr>
              <w:widowControl/>
              <w:numPr>
                <w:ilvl w:val="0"/>
                <w:numId w:val="46"/>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拥有</w:t>
            </w:r>
            <w:r>
              <w:rPr>
                <w:rFonts w:asciiTheme="minorEastAsia" w:hAnsiTheme="minorEastAsia" w:cstheme="minorEastAsia" w:hint="eastAsia"/>
                <w:kern w:val="0"/>
                <w:sz w:val="18"/>
                <w:szCs w:val="18"/>
                <w:lang w:bidi="ar"/>
              </w:rPr>
              <w:t>专业的财务管理，税务管理知识和经验；</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c</w:t>
            </w:r>
            <w:r>
              <w:rPr>
                <w:rFonts w:asciiTheme="minorEastAsia" w:hAnsiTheme="minorEastAsia" w:cstheme="minorEastAsia" w:hint="eastAsia"/>
                <w:kern w:val="0"/>
                <w:sz w:val="18"/>
                <w:szCs w:val="18"/>
                <w:lang w:bidi="ar"/>
              </w:rPr>
              <w:t>.</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良好的数据处理能力，细心严谨，良好的风险意识；</w:t>
            </w:r>
          </w:p>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d.</w:t>
            </w:r>
            <w:r>
              <w:rPr>
                <w:rFonts w:asciiTheme="minorEastAsia" w:hAnsiTheme="minorEastAsia" w:cstheme="minorEastAsia"/>
                <w:kern w:val="0"/>
                <w:sz w:val="18"/>
                <w:szCs w:val="18"/>
                <w:lang w:bidi="ar"/>
              </w:rPr>
              <w:t>具备</w:t>
            </w:r>
            <w:r>
              <w:rPr>
                <w:rFonts w:asciiTheme="minorEastAsia" w:hAnsiTheme="minorEastAsia" w:cstheme="minorEastAsia" w:hint="eastAsia"/>
                <w:kern w:val="0"/>
                <w:sz w:val="18"/>
                <w:szCs w:val="18"/>
                <w:lang w:bidi="ar"/>
              </w:rPr>
              <w:t>良好的系统操作能力；</w:t>
            </w:r>
          </w:p>
        </w:tc>
      </w:tr>
      <w:tr w:rsidR="00770656" w:rsidTr="00BE2FAE">
        <w:trPr>
          <w:trHeight w:val="3896"/>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1017"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998" w:type="dxa"/>
            <w:tcBorders>
              <w:top w:val="single" w:sz="4" w:space="0" w:color="auto"/>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 xml:space="preserve">1.3.3 </w:t>
            </w:r>
            <w:r>
              <w:rPr>
                <w:rFonts w:asciiTheme="minorEastAsia" w:hAnsiTheme="minorEastAsia" w:cstheme="minorEastAsia" w:hint="eastAsia"/>
                <w:kern w:val="0"/>
                <w:sz w:val="18"/>
                <w:szCs w:val="18"/>
                <w:lang w:bidi="ar"/>
              </w:rPr>
              <w:t>薪酬管理</w:t>
            </w:r>
          </w:p>
        </w:tc>
        <w:tc>
          <w:tcPr>
            <w:tcW w:w="5532" w:type="dxa"/>
            <w:tcBorders>
              <w:top w:val="single" w:sz="4" w:space="0" w:color="auto"/>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 xml:space="preserve">1.3.3.1 </w:t>
            </w:r>
            <w:r>
              <w:rPr>
                <w:rFonts w:asciiTheme="minorEastAsia" w:hAnsiTheme="minorEastAsia" w:cstheme="minorEastAsia" w:hint="eastAsia"/>
                <w:kern w:val="0"/>
                <w:sz w:val="18"/>
                <w:szCs w:val="18"/>
                <w:lang w:bidi="ar"/>
              </w:rPr>
              <w:t>配有提供专门服务的工作人员（薪酬管理），协助客户及时收集整理薪资相关的数据信息，核对、确认数据；根据所负责客户的薪资计算规则，及时准确完成薪资计算和工资发放，输出各类工资报告，完成个税申报工作；及时解答客户对薪资计算、政策咨询方面的问题；编制和优化薪资操作流程和操作指南；</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 xml:space="preserve">1.3.3.2 </w:t>
            </w:r>
            <w:r>
              <w:rPr>
                <w:rFonts w:asciiTheme="minorEastAsia" w:hAnsiTheme="minorEastAsia" w:cstheme="minorEastAsia" w:hint="eastAsia"/>
                <w:kern w:val="0"/>
                <w:sz w:val="18"/>
                <w:szCs w:val="18"/>
                <w:lang w:bidi="ar"/>
              </w:rPr>
              <w:t>服务人员岗位要求：</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a.</w:t>
            </w:r>
            <w:r>
              <w:rPr>
                <w:rFonts w:asciiTheme="minorEastAsia" w:hAnsiTheme="minorEastAsia" w:cstheme="minorEastAsia" w:hint="eastAsia"/>
                <w:kern w:val="0"/>
                <w:sz w:val="18"/>
                <w:szCs w:val="18"/>
                <w:lang w:bidi="ar"/>
              </w:rPr>
              <w:t>人力资源、财务、统计相关专业，大学专科（含高职、技工院校）及以上学历；</w:t>
            </w:r>
            <w:r>
              <w:rPr>
                <w:rFonts w:asciiTheme="minorEastAsia" w:hAnsiTheme="minorEastAsia" w:cstheme="minorEastAsia" w:hint="eastAsia"/>
                <w:kern w:val="0"/>
                <w:sz w:val="18"/>
                <w:szCs w:val="18"/>
                <w:lang w:bidi="ar"/>
              </w:rPr>
              <w:t xml:space="preserve">  </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b.</w:t>
            </w:r>
            <w:r>
              <w:rPr>
                <w:rFonts w:asciiTheme="minorEastAsia" w:hAnsiTheme="minorEastAsia" w:cstheme="minorEastAsia" w:hint="eastAsia"/>
                <w:kern w:val="0"/>
                <w:sz w:val="18"/>
                <w:szCs w:val="18"/>
                <w:lang w:bidi="ar"/>
              </w:rPr>
              <w:t>熟悉薪酬管理基本流程及国家相关法律法规政策；</w:t>
            </w:r>
            <w:r>
              <w:rPr>
                <w:rFonts w:asciiTheme="minorEastAsia" w:hAnsiTheme="minorEastAsia" w:cstheme="minorEastAsia" w:hint="eastAsia"/>
                <w:kern w:val="0"/>
                <w:sz w:val="18"/>
                <w:szCs w:val="18"/>
                <w:lang w:bidi="ar"/>
              </w:rPr>
              <w:t xml:space="preserve">  </w:t>
            </w:r>
          </w:p>
          <w:p w:rsidR="00770656" w:rsidRDefault="00DC51F3" w:rsidP="00BE2FAE">
            <w:pPr>
              <w:widowControl/>
              <w:numPr>
                <w:ilvl w:val="0"/>
                <w:numId w:val="46"/>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熟悉工资核算、个税计算及申报操作；</w:t>
            </w:r>
            <w:r>
              <w:rPr>
                <w:rFonts w:asciiTheme="minorEastAsia" w:hAnsiTheme="minorEastAsia" w:cstheme="minorEastAsia" w:hint="eastAsia"/>
                <w:kern w:val="0"/>
                <w:sz w:val="18"/>
                <w:szCs w:val="18"/>
                <w:lang w:bidi="ar"/>
              </w:rPr>
              <w:t xml:space="preserve">  </w:t>
            </w:r>
          </w:p>
          <w:p w:rsidR="00770656" w:rsidRDefault="00DC51F3" w:rsidP="00BE2FAE">
            <w:pPr>
              <w:widowControl/>
              <w:numPr>
                <w:ilvl w:val="0"/>
                <w:numId w:val="46"/>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熟知办公软件，精通</w:t>
            </w:r>
            <w:r>
              <w:rPr>
                <w:rFonts w:asciiTheme="minorEastAsia" w:hAnsiTheme="minorEastAsia" w:cstheme="minorEastAsia" w:hint="eastAsia"/>
                <w:kern w:val="0"/>
                <w:sz w:val="18"/>
                <w:szCs w:val="18"/>
                <w:lang w:bidi="ar"/>
              </w:rPr>
              <w:t>Excel</w:t>
            </w:r>
            <w:r>
              <w:rPr>
                <w:rFonts w:asciiTheme="minorEastAsia" w:hAnsiTheme="minorEastAsia" w:cstheme="minorEastAsia" w:hint="eastAsia"/>
                <w:kern w:val="0"/>
                <w:sz w:val="18"/>
                <w:szCs w:val="18"/>
                <w:lang w:bidi="ar"/>
              </w:rPr>
              <w:t>应用，擅长运用</w:t>
            </w:r>
            <w:r>
              <w:rPr>
                <w:rFonts w:asciiTheme="minorEastAsia" w:hAnsiTheme="minorEastAsia" w:cstheme="minorEastAsia" w:hint="eastAsia"/>
                <w:kern w:val="0"/>
                <w:sz w:val="18"/>
                <w:szCs w:val="18"/>
                <w:lang w:bidi="ar"/>
              </w:rPr>
              <w:t>Excel</w:t>
            </w:r>
            <w:r>
              <w:rPr>
                <w:rFonts w:asciiTheme="minorEastAsia" w:hAnsiTheme="minorEastAsia" w:cstheme="minorEastAsia" w:hint="eastAsia"/>
                <w:kern w:val="0"/>
                <w:sz w:val="18"/>
                <w:szCs w:val="18"/>
                <w:lang w:bidi="ar"/>
              </w:rPr>
              <w:t>进行数据分析核对；</w:t>
            </w:r>
            <w:r>
              <w:rPr>
                <w:rFonts w:asciiTheme="minorEastAsia" w:hAnsiTheme="minorEastAsia" w:cstheme="minorEastAsia" w:hint="eastAsia"/>
                <w:kern w:val="0"/>
                <w:sz w:val="18"/>
                <w:szCs w:val="18"/>
                <w:lang w:bidi="ar"/>
              </w:rPr>
              <w:t xml:space="preserve">  </w:t>
            </w:r>
          </w:p>
          <w:p w:rsidR="00770656" w:rsidRDefault="00DC51F3" w:rsidP="00BE2FAE">
            <w:pPr>
              <w:widowControl/>
              <w:numPr>
                <w:ilvl w:val="0"/>
                <w:numId w:val="46"/>
              </w:num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具有较好的沟通协调能力和较强的客户服务意识；</w:t>
            </w:r>
          </w:p>
        </w:tc>
      </w:tr>
      <w:tr w:rsidR="00770656">
        <w:trPr>
          <w:trHeight w:val="763"/>
        </w:trPr>
        <w:tc>
          <w:tcPr>
            <w:tcW w:w="1813" w:type="dxa"/>
            <w:tcBorders>
              <w:tl2br w:val="nil"/>
              <w:tr2bl w:val="nil"/>
            </w:tcBorders>
            <w:shd w:val="clear" w:color="auto" w:fill="auto"/>
            <w:vAlign w:val="center"/>
          </w:tcPr>
          <w:p w:rsidR="00770656" w:rsidRDefault="00DC51F3" w:rsidP="00BE2FAE">
            <w:pPr>
              <w:widowControl/>
              <w:spacing w:line="240" w:lineRule="auto"/>
              <w:ind w:firstLineChars="200" w:firstLine="360"/>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2</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服务内容</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2</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开展人事事务外包薪酬</w:t>
            </w:r>
            <w:r>
              <w:rPr>
                <w:rFonts w:asciiTheme="minorEastAsia" w:hAnsiTheme="minorEastAsia" w:cstheme="minorEastAsia"/>
                <w:kern w:val="0"/>
                <w:sz w:val="18"/>
                <w:szCs w:val="18"/>
                <w:lang w:bidi="ar"/>
              </w:rPr>
              <w:t>服务</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sz w:val="18"/>
                <w:szCs w:val="18"/>
              </w:rPr>
              <w:t>2.1.1</w:t>
            </w:r>
            <w:r>
              <w:rPr>
                <w:rFonts w:asciiTheme="minorEastAsia" w:hAnsiTheme="minorEastAsia" w:cstheme="minorEastAsia" w:hint="eastAsia"/>
                <w:sz w:val="18"/>
                <w:szCs w:val="18"/>
              </w:rPr>
              <w:t>根据协议，接受客户委托，管理客户部分或全部内部薪酬工作。</w:t>
            </w:r>
          </w:p>
        </w:tc>
      </w:tr>
      <w:tr w:rsidR="00770656">
        <w:trPr>
          <w:trHeight w:val="406"/>
        </w:trPr>
        <w:tc>
          <w:tcPr>
            <w:tcW w:w="1813" w:type="dxa"/>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服务合同</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合同内容</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3</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与客户签订</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协议，内容包括但不限于</w:t>
            </w:r>
            <w:r>
              <w:rPr>
                <w:rFonts w:asciiTheme="minorEastAsia" w:hAnsiTheme="minorEastAsia" w:cstheme="minorEastAsia"/>
                <w:kern w:val="0"/>
                <w:sz w:val="18"/>
                <w:szCs w:val="18"/>
                <w:lang w:bidi="ar"/>
              </w:rPr>
              <w:t>协议期限、</w:t>
            </w:r>
            <w:r>
              <w:rPr>
                <w:rFonts w:asciiTheme="minorEastAsia" w:hAnsiTheme="minorEastAsia" w:cstheme="minorEastAsia" w:hint="eastAsia"/>
                <w:kern w:val="0"/>
                <w:sz w:val="18"/>
                <w:szCs w:val="18"/>
                <w:lang w:bidi="ar"/>
              </w:rPr>
              <w:t>双方权利和义务、收费标准、付费方式、违约责任及争议处理。</w:t>
            </w:r>
          </w:p>
        </w:tc>
      </w:tr>
      <w:tr w:rsidR="00770656">
        <w:trPr>
          <w:trHeight w:val="406"/>
        </w:trPr>
        <w:tc>
          <w:tcPr>
            <w:tcW w:w="181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服务要求</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及时性</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及时与客户确认薪酬支付人数、</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基本信息、应发薪资、社会保险公积金、个人专项附加扣除等信息；</w:t>
            </w:r>
          </w:p>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4.1.2</w:t>
            </w:r>
            <w:r>
              <w:rPr>
                <w:rFonts w:asciiTheme="minorEastAsia" w:hAnsiTheme="minorEastAsia" w:cstheme="minorEastAsia" w:hint="eastAsia"/>
                <w:kern w:val="0"/>
                <w:sz w:val="18"/>
                <w:szCs w:val="18"/>
                <w:lang w:bidi="ar"/>
              </w:rPr>
              <w:t>通过数字化平台及时出具账单，到款后</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个工作日内完成发放薪资，并及时将发放情况</w:t>
            </w:r>
            <w:r>
              <w:rPr>
                <w:rFonts w:asciiTheme="minorEastAsia" w:hAnsiTheme="minorEastAsia" w:cstheme="minorEastAsia"/>
                <w:kern w:val="0"/>
                <w:sz w:val="18"/>
                <w:szCs w:val="18"/>
                <w:lang w:bidi="ar"/>
              </w:rPr>
              <w:t>与</w:t>
            </w:r>
            <w:r>
              <w:rPr>
                <w:rFonts w:asciiTheme="minorEastAsia" w:hAnsiTheme="minorEastAsia" w:cstheme="minorEastAsia" w:hint="eastAsia"/>
                <w:kern w:val="0"/>
                <w:sz w:val="18"/>
                <w:szCs w:val="18"/>
                <w:lang w:bidi="ar"/>
              </w:rPr>
              <w:t>客户及</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确认；</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准确性</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4.2.1</w:t>
            </w:r>
            <w:r>
              <w:rPr>
                <w:rFonts w:asciiTheme="minorEastAsia" w:hAnsiTheme="minorEastAsia" w:cstheme="minorEastAsia" w:hint="eastAsia"/>
                <w:kern w:val="0"/>
                <w:sz w:val="18"/>
                <w:szCs w:val="18"/>
                <w:lang w:bidi="ar"/>
              </w:rPr>
              <w:t>保证数据与支出的准确性，例如与客户的</w:t>
            </w:r>
            <w:r>
              <w:rPr>
                <w:rFonts w:asciiTheme="minorEastAsia" w:hAnsiTheme="minorEastAsia" w:cstheme="minorEastAsia"/>
                <w:kern w:val="0"/>
                <w:sz w:val="18"/>
                <w:szCs w:val="18"/>
                <w:lang w:bidi="ar"/>
              </w:rPr>
              <w:t>工资账单</w:t>
            </w:r>
            <w:r>
              <w:rPr>
                <w:rFonts w:asciiTheme="minorEastAsia" w:hAnsiTheme="minorEastAsia" w:cstheme="minorEastAsia" w:hint="eastAsia"/>
                <w:kern w:val="0"/>
                <w:sz w:val="18"/>
                <w:szCs w:val="18"/>
                <w:lang w:bidi="ar"/>
              </w:rPr>
              <w:t>制作、核对等；</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.3</w:t>
            </w:r>
            <w:r>
              <w:rPr>
                <w:rFonts w:asciiTheme="minorEastAsia" w:hAnsiTheme="minorEastAsia" w:cstheme="minorEastAsia" w:hint="eastAsia"/>
                <w:kern w:val="0"/>
                <w:sz w:val="18"/>
                <w:szCs w:val="18"/>
                <w:lang w:bidi="ar"/>
              </w:rPr>
              <w:t>专业性</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4.3.1</w:t>
            </w:r>
            <w:r>
              <w:rPr>
                <w:rFonts w:asciiTheme="minorEastAsia" w:hAnsiTheme="minorEastAsia" w:cstheme="minorEastAsia" w:hint="eastAsia"/>
                <w:kern w:val="0"/>
                <w:sz w:val="18"/>
                <w:szCs w:val="18"/>
                <w:lang w:bidi="ar"/>
              </w:rPr>
              <w:t>在薪酬</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相关的工资支付相关法律法规，个人综合所得等税务知识</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体现人力资源管理的专业性</w:t>
            </w:r>
            <w:r>
              <w:rPr>
                <w:rFonts w:asciiTheme="minorEastAsia" w:hAnsiTheme="minorEastAsia" w:cstheme="minorEastAsia"/>
                <w:kern w:val="0"/>
                <w:sz w:val="18"/>
                <w:szCs w:val="18"/>
                <w:lang w:bidi="ar"/>
              </w:rPr>
              <w:t>；</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4.4</w:t>
            </w:r>
            <w:r>
              <w:rPr>
                <w:rFonts w:asciiTheme="minorEastAsia" w:hAnsiTheme="minorEastAsia" w:cstheme="minorEastAsia" w:hint="eastAsia"/>
                <w:kern w:val="0"/>
                <w:sz w:val="18"/>
                <w:szCs w:val="18"/>
                <w:lang w:bidi="ar"/>
              </w:rPr>
              <w:t>资金安全</w:t>
            </w:r>
          </w:p>
        </w:tc>
        <w:tc>
          <w:tcPr>
            <w:tcW w:w="5532" w:type="dxa"/>
            <w:tcBorders>
              <w:tl2br w:val="nil"/>
              <w:tr2bl w:val="nil"/>
            </w:tcBorders>
            <w:shd w:val="clear" w:color="auto" w:fill="auto"/>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4.4.1</w:t>
            </w:r>
            <w:r>
              <w:rPr>
                <w:rFonts w:asciiTheme="minorEastAsia" w:hAnsiTheme="minorEastAsia" w:cstheme="minorEastAsia" w:hint="eastAsia"/>
                <w:kern w:val="0"/>
                <w:sz w:val="18"/>
                <w:szCs w:val="18"/>
                <w:lang w:bidi="ar"/>
              </w:rPr>
              <w:t>对涉及到客户支付款项和</w:t>
            </w:r>
            <w:proofErr w:type="gramStart"/>
            <w:r>
              <w:rPr>
                <w:rFonts w:asciiTheme="minorEastAsia" w:hAnsiTheme="minorEastAsia" w:cstheme="minorEastAsia" w:hint="eastAsia"/>
                <w:kern w:val="0"/>
                <w:sz w:val="18"/>
                <w:szCs w:val="18"/>
                <w:lang w:bidi="ar"/>
              </w:rPr>
              <w:t>资支付</w:t>
            </w:r>
            <w:proofErr w:type="gramEnd"/>
            <w:r>
              <w:rPr>
                <w:rFonts w:asciiTheme="minorEastAsia" w:hAnsiTheme="minorEastAsia" w:cstheme="minorEastAsia" w:hint="eastAsia"/>
                <w:kern w:val="0"/>
                <w:sz w:val="18"/>
                <w:szCs w:val="18"/>
                <w:lang w:bidi="ar"/>
              </w:rPr>
              <w:t>款项的资金建立相应保障制度和管理标准，</w:t>
            </w:r>
            <w:r>
              <w:rPr>
                <w:rFonts w:asciiTheme="minorEastAsia" w:hAnsiTheme="minorEastAsia" w:cstheme="minorEastAsia" w:hint="eastAsia"/>
                <w:kern w:val="0"/>
                <w:sz w:val="18"/>
                <w:szCs w:val="18"/>
                <w:lang w:bidi="ar"/>
              </w:rPr>
              <w:t>100%</w:t>
            </w:r>
            <w:r>
              <w:rPr>
                <w:rFonts w:asciiTheme="minorEastAsia" w:hAnsiTheme="minorEastAsia" w:cstheme="minorEastAsia" w:hint="eastAsia"/>
                <w:kern w:val="0"/>
                <w:sz w:val="18"/>
                <w:szCs w:val="18"/>
                <w:lang w:bidi="ar"/>
              </w:rPr>
              <w:t>保证资金的安全，并建立相应的应急处理</w:t>
            </w:r>
            <w:r>
              <w:rPr>
                <w:rFonts w:asciiTheme="minorEastAsia" w:hAnsiTheme="minorEastAsia" w:cstheme="minorEastAsia"/>
                <w:kern w:val="0"/>
                <w:sz w:val="18"/>
                <w:szCs w:val="18"/>
                <w:lang w:bidi="ar"/>
              </w:rPr>
              <w:t>预案</w:t>
            </w:r>
            <w:r>
              <w:rPr>
                <w:rFonts w:asciiTheme="minorEastAsia" w:hAnsiTheme="minorEastAsia" w:cstheme="minorEastAsia" w:hint="eastAsia"/>
                <w:kern w:val="0"/>
                <w:sz w:val="18"/>
                <w:szCs w:val="18"/>
                <w:lang w:bidi="ar"/>
              </w:rPr>
              <w:t>；</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4.5</w:t>
            </w:r>
            <w:r>
              <w:rPr>
                <w:rFonts w:asciiTheme="minorEastAsia" w:hAnsiTheme="minorEastAsia" w:cstheme="minorEastAsia" w:hint="eastAsia"/>
                <w:kern w:val="0"/>
                <w:sz w:val="18"/>
                <w:szCs w:val="18"/>
                <w:lang w:bidi="ar"/>
              </w:rPr>
              <w:t>数据安全</w:t>
            </w:r>
          </w:p>
        </w:tc>
        <w:tc>
          <w:tcPr>
            <w:tcW w:w="5532" w:type="dxa"/>
            <w:tcBorders>
              <w:tl2br w:val="nil"/>
              <w:tr2bl w:val="nil"/>
            </w:tcBorders>
            <w:shd w:val="clear" w:color="auto" w:fill="auto"/>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4.5.1</w:t>
            </w:r>
            <w:r>
              <w:rPr>
                <w:rFonts w:asciiTheme="minorEastAsia" w:hAnsiTheme="minorEastAsia" w:cstheme="minorEastAsia" w:hint="eastAsia"/>
                <w:kern w:val="0"/>
                <w:sz w:val="18"/>
                <w:szCs w:val="18"/>
                <w:lang w:bidi="ar"/>
              </w:rPr>
              <w:t>通过数字化管理平台管理、保障客户相关资料和数据安全，内容包括但不限于客户资料、薪酬发放台账；</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6</w:t>
            </w:r>
            <w:r>
              <w:rPr>
                <w:rFonts w:asciiTheme="minorEastAsia" w:hAnsiTheme="minorEastAsia" w:cstheme="minorEastAsia" w:hint="eastAsia"/>
                <w:kern w:val="0"/>
                <w:sz w:val="18"/>
                <w:szCs w:val="18"/>
                <w:lang w:bidi="ar"/>
              </w:rPr>
              <w:t>服务态度</w:t>
            </w:r>
          </w:p>
        </w:tc>
        <w:tc>
          <w:tcPr>
            <w:tcW w:w="5532" w:type="dxa"/>
            <w:tcBorders>
              <w:tl2br w:val="nil"/>
              <w:tr2bl w:val="nil"/>
            </w:tcBorders>
            <w:shd w:val="clear" w:color="auto" w:fill="auto"/>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4.6.1</w:t>
            </w:r>
            <w:r>
              <w:rPr>
                <w:rFonts w:asciiTheme="minorEastAsia" w:hAnsiTheme="minorEastAsia" w:cstheme="minorEastAsia" w:hint="eastAsia"/>
                <w:kern w:val="0"/>
                <w:sz w:val="18"/>
                <w:szCs w:val="18"/>
                <w:lang w:bidi="ar"/>
              </w:rPr>
              <w:t>良好的服务意识和态度，与客户协调时细致、耐心、专业</w:t>
            </w:r>
            <w:r>
              <w:rPr>
                <w:rFonts w:asciiTheme="minorEastAsia" w:hAnsiTheme="minorEastAsia" w:cstheme="minorEastAsia"/>
                <w:kern w:val="0"/>
                <w:sz w:val="18"/>
                <w:szCs w:val="18"/>
                <w:lang w:bidi="ar"/>
              </w:rPr>
              <w:t>；</w:t>
            </w:r>
          </w:p>
        </w:tc>
      </w:tr>
      <w:tr w:rsidR="00770656">
        <w:trPr>
          <w:trHeight w:val="406"/>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4</w:t>
            </w:r>
            <w:r>
              <w:rPr>
                <w:rFonts w:asciiTheme="minorEastAsia" w:hAnsiTheme="minorEastAsia" w:cstheme="minorEastAsia"/>
                <w:kern w:val="0"/>
                <w:sz w:val="18"/>
                <w:szCs w:val="18"/>
                <w:lang w:bidi="ar"/>
              </w:rPr>
              <w:t>.7</w:t>
            </w:r>
            <w:r>
              <w:rPr>
                <w:rFonts w:asciiTheme="minorEastAsia" w:hAnsiTheme="minorEastAsia" w:cstheme="minorEastAsia" w:hint="eastAsia"/>
                <w:kern w:val="0"/>
                <w:sz w:val="18"/>
                <w:szCs w:val="18"/>
                <w:lang w:bidi="ar"/>
              </w:rPr>
              <w:t>责任承担</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4.7.1</w:t>
            </w:r>
            <w:r>
              <w:rPr>
                <w:rFonts w:asciiTheme="minorEastAsia" w:hAnsiTheme="minorEastAsia" w:cstheme="minorEastAsia" w:hint="eastAsia"/>
                <w:kern w:val="0"/>
                <w:sz w:val="18"/>
                <w:szCs w:val="18"/>
                <w:lang w:bidi="ar"/>
              </w:rPr>
              <w:t>因</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机构导致客户和</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的资料丢失，薪酬发放</w:t>
            </w:r>
            <w:r>
              <w:rPr>
                <w:rFonts w:asciiTheme="minorEastAsia" w:hAnsiTheme="minorEastAsia" w:cstheme="minorEastAsia"/>
                <w:kern w:val="0"/>
                <w:sz w:val="18"/>
                <w:szCs w:val="18"/>
                <w:lang w:bidi="ar"/>
              </w:rPr>
              <w:t>错误、不及时</w:t>
            </w:r>
            <w:r>
              <w:rPr>
                <w:rFonts w:asciiTheme="minorEastAsia" w:hAnsiTheme="minorEastAsia" w:cstheme="minorEastAsia" w:hint="eastAsia"/>
                <w:kern w:val="0"/>
                <w:sz w:val="18"/>
                <w:szCs w:val="18"/>
                <w:lang w:bidi="ar"/>
              </w:rPr>
              <w:t>导致的</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权益损害，</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机构应承担相应损失；</w:t>
            </w:r>
          </w:p>
        </w:tc>
      </w:tr>
      <w:tr w:rsidR="00770656">
        <w:trPr>
          <w:trHeight w:val="406"/>
        </w:trPr>
        <w:tc>
          <w:tcPr>
            <w:tcW w:w="181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sidR="00635E7C">
              <w:rPr>
                <w:rFonts w:asciiTheme="minorEastAsia" w:hAnsiTheme="minorEastAsia" w:cstheme="minorEastAsia" w:hint="eastAsia"/>
                <w:kern w:val="0"/>
                <w:sz w:val="18"/>
                <w:szCs w:val="18"/>
                <w:lang w:bidi="ar"/>
              </w:rPr>
              <w:t>.</w:t>
            </w:r>
            <w:r w:rsidR="00635E7C">
              <w:rPr>
                <w:rFonts w:asciiTheme="minorEastAsia" w:hAnsiTheme="minorEastAsia" w:cstheme="minorEastAsia"/>
                <w:kern w:val="0"/>
                <w:sz w:val="18"/>
                <w:szCs w:val="18"/>
                <w:lang w:bidi="ar"/>
              </w:rPr>
              <w:t xml:space="preserve"> </w:t>
            </w:r>
            <w:r>
              <w:rPr>
                <w:rFonts w:asciiTheme="minorEastAsia" w:hAnsiTheme="minorEastAsia" w:cstheme="minorEastAsia" w:hint="eastAsia"/>
                <w:kern w:val="0"/>
                <w:sz w:val="18"/>
                <w:szCs w:val="18"/>
                <w:lang w:bidi="ar"/>
              </w:rPr>
              <w:t>服务流程</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签订协议</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.1.1</w:t>
            </w:r>
            <w:r>
              <w:rPr>
                <w:rFonts w:asciiTheme="minorEastAsia" w:hAnsiTheme="minorEastAsia" w:cstheme="minorEastAsia" w:hint="eastAsia"/>
                <w:kern w:val="0"/>
                <w:sz w:val="18"/>
                <w:szCs w:val="18"/>
                <w:lang w:bidi="ar"/>
              </w:rPr>
              <w:t>根据客户的咨询，了解客户的基本需求，与客户签订</w:t>
            </w:r>
            <w:r>
              <w:rPr>
                <w:rFonts w:asciiTheme="minorEastAsia" w:hAnsiTheme="minorEastAsia" w:cstheme="minorEastAsia"/>
                <w:kern w:val="0"/>
                <w:sz w:val="18"/>
                <w:szCs w:val="18"/>
                <w:lang w:bidi="ar"/>
              </w:rPr>
              <w:t>服务</w:t>
            </w:r>
            <w:r>
              <w:rPr>
                <w:rFonts w:asciiTheme="minorEastAsia" w:hAnsiTheme="minorEastAsia" w:cstheme="minorEastAsia" w:hint="eastAsia"/>
                <w:kern w:val="0"/>
                <w:sz w:val="18"/>
                <w:szCs w:val="18"/>
                <w:lang w:bidi="ar"/>
              </w:rPr>
              <w:t>协议，针对涉及相关税务和工资发放的法律法规给予充分</w:t>
            </w:r>
            <w:r>
              <w:rPr>
                <w:rFonts w:asciiTheme="minorEastAsia" w:hAnsiTheme="minorEastAsia" w:cstheme="minorEastAsia"/>
                <w:kern w:val="0"/>
                <w:sz w:val="18"/>
                <w:szCs w:val="18"/>
                <w:lang w:bidi="ar"/>
              </w:rPr>
              <w:t>公告</w:t>
            </w:r>
            <w:r>
              <w:rPr>
                <w:rFonts w:asciiTheme="minorEastAsia" w:hAnsiTheme="minorEastAsia" w:cstheme="minorEastAsia" w:hint="eastAsia"/>
                <w:kern w:val="0"/>
                <w:sz w:val="18"/>
                <w:szCs w:val="18"/>
                <w:lang w:bidi="ar"/>
              </w:rPr>
              <w:t>和提示；</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5.2</w:t>
            </w:r>
            <w:r>
              <w:rPr>
                <w:rFonts w:asciiTheme="minorEastAsia" w:hAnsiTheme="minorEastAsia" w:cstheme="minorEastAsia" w:hint="eastAsia"/>
                <w:kern w:val="0"/>
                <w:sz w:val="18"/>
                <w:szCs w:val="18"/>
                <w:lang w:bidi="ar"/>
              </w:rPr>
              <w:t>结算确认</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5.2.1</w:t>
            </w:r>
            <w:r>
              <w:rPr>
                <w:rFonts w:asciiTheme="minorEastAsia" w:hAnsiTheme="minorEastAsia" w:cstheme="minorEastAsia" w:hint="eastAsia"/>
                <w:kern w:val="0"/>
                <w:sz w:val="18"/>
                <w:szCs w:val="18"/>
                <w:lang w:bidi="ar"/>
              </w:rPr>
              <w:t>利用数字化平台建立客户档案，并及时更新维护；</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5.2.2</w:t>
            </w:r>
            <w:r>
              <w:rPr>
                <w:rFonts w:asciiTheme="minorEastAsia" w:hAnsiTheme="minorEastAsia" w:cstheme="minorEastAsia" w:hint="eastAsia"/>
                <w:kern w:val="0"/>
                <w:sz w:val="18"/>
                <w:szCs w:val="18"/>
                <w:lang w:bidi="ar"/>
              </w:rPr>
              <w:t>确认</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的信息，包括姓名、身份证号、年龄、岗位</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工种、</w:t>
            </w:r>
            <w:r>
              <w:rPr>
                <w:rFonts w:asciiTheme="minorEastAsia" w:hAnsiTheme="minorEastAsia" w:cstheme="minorEastAsia"/>
                <w:kern w:val="0"/>
                <w:sz w:val="18"/>
                <w:szCs w:val="18"/>
                <w:lang w:bidi="ar"/>
              </w:rPr>
              <w:t>银行账户信息、</w:t>
            </w:r>
            <w:r>
              <w:rPr>
                <w:rFonts w:asciiTheme="minorEastAsia" w:hAnsiTheme="minorEastAsia" w:cstheme="minorEastAsia" w:hint="eastAsia"/>
                <w:kern w:val="0"/>
                <w:sz w:val="18"/>
                <w:szCs w:val="18"/>
                <w:lang w:bidi="ar"/>
              </w:rPr>
              <w:t>家庭住址、性别、电话号码等；</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5.2.3</w:t>
            </w:r>
            <w:r>
              <w:rPr>
                <w:rFonts w:asciiTheme="minorEastAsia" w:hAnsiTheme="minorEastAsia" w:cstheme="minorEastAsia" w:hint="eastAsia"/>
                <w:kern w:val="0"/>
                <w:sz w:val="18"/>
                <w:szCs w:val="18"/>
                <w:lang w:bidi="ar"/>
              </w:rPr>
              <w:t>与客户确认结算模版，</w:t>
            </w:r>
            <w:proofErr w:type="gramStart"/>
            <w:r>
              <w:rPr>
                <w:rFonts w:asciiTheme="minorEastAsia" w:hAnsiTheme="minorEastAsia" w:cstheme="minorEastAsia" w:hint="eastAsia"/>
                <w:kern w:val="0"/>
                <w:sz w:val="18"/>
                <w:szCs w:val="18"/>
                <w:lang w:bidi="ar"/>
              </w:rPr>
              <w:t>含</w:t>
            </w:r>
            <w:r>
              <w:rPr>
                <w:rFonts w:asciiTheme="minorEastAsia" w:hAnsiTheme="minorEastAsia" w:cstheme="minorEastAsia"/>
                <w:kern w:val="0"/>
                <w:sz w:val="18"/>
                <w:szCs w:val="18"/>
                <w:lang w:bidi="ar"/>
              </w:rPr>
              <w:t>人员</w:t>
            </w:r>
            <w:proofErr w:type="gramEnd"/>
            <w:r>
              <w:rPr>
                <w:rFonts w:asciiTheme="minorEastAsia" w:hAnsiTheme="minorEastAsia" w:cstheme="minorEastAsia" w:hint="eastAsia"/>
                <w:kern w:val="0"/>
                <w:sz w:val="18"/>
                <w:szCs w:val="18"/>
                <w:lang w:bidi="ar"/>
              </w:rPr>
              <w:t>应发薪酬（基本薪酬</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岗位津贴</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绩效薪酬</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补贴</w:t>
            </w:r>
            <w:r>
              <w:rPr>
                <w:rFonts w:asciiTheme="minorEastAsia" w:hAnsiTheme="minorEastAsia" w:cstheme="minorEastAsia" w:hint="eastAsia"/>
                <w:kern w:val="0"/>
                <w:sz w:val="18"/>
                <w:szCs w:val="18"/>
                <w:lang w:bidi="ar"/>
              </w:rPr>
              <w:t>+</w:t>
            </w:r>
            <w:r>
              <w:rPr>
                <w:rFonts w:asciiTheme="minorEastAsia" w:hAnsiTheme="minorEastAsia" w:cstheme="minorEastAsia" w:hint="eastAsia"/>
                <w:kern w:val="0"/>
                <w:sz w:val="18"/>
                <w:szCs w:val="18"/>
                <w:lang w:bidi="ar"/>
              </w:rPr>
              <w:t>扣减等）</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个人专项附加扣除信息、代扣代缴个人所得税信息、实发薪酬、企业年金、残疾人</w:t>
            </w:r>
            <w:r>
              <w:rPr>
                <w:rFonts w:asciiTheme="minorEastAsia" w:hAnsiTheme="minorEastAsia" w:cstheme="minorEastAsia"/>
                <w:kern w:val="0"/>
                <w:sz w:val="18"/>
                <w:szCs w:val="18"/>
                <w:lang w:bidi="ar"/>
              </w:rPr>
              <w:t>就业</w:t>
            </w:r>
            <w:r>
              <w:rPr>
                <w:rFonts w:asciiTheme="minorEastAsia" w:hAnsiTheme="minorEastAsia" w:cstheme="minorEastAsia" w:hint="eastAsia"/>
                <w:kern w:val="0"/>
                <w:sz w:val="18"/>
                <w:szCs w:val="18"/>
                <w:lang w:bidi="ar"/>
              </w:rPr>
              <w:t>保障金</w:t>
            </w:r>
            <w:r>
              <w:rPr>
                <w:rFonts w:asciiTheme="minorEastAsia" w:hAnsiTheme="minorEastAsia" w:cstheme="minorEastAsia"/>
                <w:kern w:val="0"/>
                <w:sz w:val="18"/>
                <w:szCs w:val="18"/>
                <w:lang w:bidi="ar"/>
              </w:rPr>
              <w:t>、</w:t>
            </w:r>
            <w:r>
              <w:rPr>
                <w:rFonts w:asciiTheme="minorEastAsia" w:hAnsiTheme="minorEastAsia" w:cstheme="minorEastAsia" w:hint="eastAsia"/>
                <w:kern w:val="0"/>
                <w:sz w:val="18"/>
                <w:szCs w:val="18"/>
                <w:lang w:bidi="ar"/>
              </w:rPr>
              <w:t>服务费等内容；</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5.2.4</w:t>
            </w:r>
            <w:r>
              <w:rPr>
                <w:rFonts w:asciiTheme="minorEastAsia" w:hAnsiTheme="minorEastAsia" w:cstheme="minorEastAsia" w:hint="eastAsia"/>
                <w:kern w:val="0"/>
                <w:sz w:val="18"/>
                <w:szCs w:val="18"/>
                <w:lang w:bidi="ar"/>
              </w:rPr>
              <w:t>确认结算流程和方法符合双方约定，及时</w:t>
            </w:r>
            <w:proofErr w:type="gramStart"/>
            <w:r>
              <w:rPr>
                <w:rFonts w:asciiTheme="minorEastAsia" w:hAnsiTheme="minorEastAsia" w:cstheme="minorEastAsia" w:hint="eastAsia"/>
                <w:kern w:val="0"/>
                <w:sz w:val="18"/>
                <w:szCs w:val="18"/>
                <w:lang w:bidi="ar"/>
              </w:rPr>
              <w:t>有效可</w:t>
            </w:r>
            <w:proofErr w:type="gramEnd"/>
            <w:r>
              <w:rPr>
                <w:rFonts w:asciiTheme="minorEastAsia" w:hAnsiTheme="minorEastAsia" w:cstheme="minorEastAsia" w:hint="eastAsia"/>
                <w:kern w:val="0"/>
                <w:sz w:val="18"/>
                <w:szCs w:val="18"/>
                <w:lang w:bidi="ar"/>
              </w:rPr>
              <w:t>追溯，利用数字化平台确认提升效率和准确性；</w:t>
            </w:r>
          </w:p>
        </w:tc>
      </w:tr>
      <w:tr w:rsidR="00770656">
        <w:trPr>
          <w:trHeight w:val="406"/>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5.3</w:t>
            </w:r>
            <w:r>
              <w:rPr>
                <w:rFonts w:asciiTheme="minorEastAsia" w:hAnsiTheme="minorEastAsia" w:cstheme="minorEastAsia" w:hint="eastAsia"/>
                <w:kern w:val="0"/>
                <w:sz w:val="18"/>
                <w:szCs w:val="18"/>
                <w:lang w:bidi="ar"/>
              </w:rPr>
              <w:t>薪酬发放</w:t>
            </w:r>
          </w:p>
        </w:tc>
        <w:tc>
          <w:tcPr>
            <w:tcW w:w="5532"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.3.1</w:t>
            </w:r>
            <w:r>
              <w:rPr>
                <w:rFonts w:asciiTheme="minorEastAsia" w:hAnsiTheme="minorEastAsia" w:cstheme="minorEastAsia" w:hint="eastAsia"/>
                <w:kern w:val="0"/>
                <w:sz w:val="18"/>
                <w:szCs w:val="18"/>
                <w:lang w:bidi="ar"/>
              </w:rPr>
              <w:t>通过数字化系统发起当月账单结算，确认当月</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的动态信息，包括在岗信息、增减信息、绩效和扣减情况等，内部审批后通过约定的形式及时与客户确认，开具发票，在约定时间节点</w:t>
            </w:r>
            <w:r>
              <w:rPr>
                <w:rFonts w:asciiTheme="minorEastAsia" w:hAnsiTheme="minorEastAsia" w:cstheme="minorEastAsia"/>
                <w:kern w:val="0"/>
                <w:sz w:val="18"/>
                <w:szCs w:val="18"/>
                <w:lang w:bidi="ar"/>
              </w:rPr>
              <w:t>前</w:t>
            </w:r>
            <w:r>
              <w:rPr>
                <w:rFonts w:asciiTheme="minorEastAsia" w:hAnsiTheme="minorEastAsia" w:cstheme="minorEastAsia" w:hint="eastAsia"/>
                <w:kern w:val="0"/>
                <w:sz w:val="18"/>
                <w:szCs w:val="18"/>
                <w:lang w:bidi="ar"/>
              </w:rPr>
              <w:t>2</w:t>
            </w:r>
            <w:r>
              <w:rPr>
                <w:rFonts w:asciiTheme="minorEastAsia" w:hAnsiTheme="minorEastAsia" w:cstheme="minorEastAsia" w:hint="eastAsia"/>
                <w:kern w:val="0"/>
                <w:sz w:val="18"/>
                <w:szCs w:val="18"/>
                <w:lang w:bidi="ar"/>
              </w:rPr>
              <w:t>个工作日提醒打款，确认回款后发起内部薪酬发放的实际操作</w:t>
            </w:r>
            <w:r>
              <w:rPr>
                <w:rFonts w:asciiTheme="minorEastAsia" w:hAnsiTheme="minorEastAsia" w:cstheme="minorEastAsia"/>
                <w:kern w:val="0"/>
                <w:sz w:val="18"/>
                <w:szCs w:val="18"/>
                <w:lang w:bidi="ar"/>
              </w:rPr>
              <w:t xml:space="preserve"> </w:t>
            </w:r>
            <w:r>
              <w:rPr>
                <w:rFonts w:asciiTheme="minorEastAsia" w:hAnsiTheme="minorEastAsia" w:cstheme="minorEastAsia"/>
                <w:kern w:val="0"/>
                <w:sz w:val="18"/>
                <w:szCs w:val="18"/>
                <w:lang w:bidi="ar"/>
              </w:rPr>
              <w:t>；</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.3.2</w:t>
            </w:r>
            <w:r>
              <w:rPr>
                <w:rFonts w:asciiTheme="minorEastAsia" w:hAnsiTheme="minorEastAsia" w:cstheme="minorEastAsia" w:hint="eastAsia"/>
                <w:kern w:val="0"/>
                <w:sz w:val="18"/>
                <w:szCs w:val="18"/>
                <w:lang w:bidi="ar"/>
              </w:rPr>
              <w:t>根据薪酬发放情况，及时申报代理所得税</w:t>
            </w:r>
            <w:r>
              <w:rPr>
                <w:rFonts w:asciiTheme="minorEastAsia" w:hAnsiTheme="minorEastAsia" w:cstheme="minorEastAsia"/>
                <w:kern w:val="0"/>
                <w:sz w:val="18"/>
                <w:szCs w:val="18"/>
                <w:lang w:bidi="ar"/>
              </w:rPr>
              <w:t>；</w:t>
            </w:r>
          </w:p>
        </w:tc>
      </w:tr>
      <w:tr w:rsidR="00770656" w:rsidTr="00BE2FAE">
        <w:trPr>
          <w:trHeight w:val="1179"/>
        </w:trPr>
        <w:tc>
          <w:tcPr>
            <w:tcW w:w="1813" w:type="dxa"/>
            <w:vMerge/>
            <w:tcBorders>
              <w:tl2br w:val="nil"/>
              <w:tr2bl w:val="nil"/>
            </w:tcBorders>
            <w:shd w:val="clear" w:color="auto" w:fill="auto"/>
            <w:vAlign w:val="center"/>
          </w:tcPr>
          <w:p w:rsidR="00770656" w:rsidRDefault="00770656" w:rsidP="00BE2FAE">
            <w:pPr>
              <w:widowControl/>
              <w:spacing w:line="240" w:lineRule="auto"/>
              <w:jc w:val="center"/>
              <w:textAlignment w:val="center"/>
              <w:rPr>
                <w:rFonts w:asciiTheme="minorEastAsia" w:hAnsiTheme="minorEastAsia" w:cstheme="minorEastAsia"/>
                <w:kern w:val="0"/>
                <w:sz w:val="18"/>
                <w:szCs w:val="18"/>
                <w:lang w:bidi="ar"/>
              </w:rPr>
            </w:pP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w:t>
            </w:r>
            <w:r>
              <w:rPr>
                <w:rFonts w:asciiTheme="minorEastAsia" w:hAnsiTheme="minorEastAsia" w:cstheme="minorEastAsia" w:hint="eastAsia"/>
                <w:kern w:val="0"/>
                <w:sz w:val="18"/>
                <w:szCs w:val="18"/>
                <w:lang w:bidi="ar"/>
              </w:rPr>
              <w:t>反馈咨询</w:t>
            </w:r>
          </w:p>
        </w:tc>
        <w:tc>
          <w:tcPr>
            <w:tcW w:w="5532" w:type="dxa"/>
            <w:tcBorders>
              <w:tl2br w:val="nil"/>
              <w:tr2bl w:val="nil"/>
            </w:tcBorders>
            <w:shd w:val="clear" w:color="auto" w:fill="auto"/>
            <w:vAlign w:val="center"/>
          </w:tcPr>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5</w:t>
            </w:r>
            <w:r>
              <w:rPr>
                <w:rFonts w:asciiTheme="minorEastAsia" w:hAnsiTheme="minorEastAsia" w:cstheme="minorEastAsia"/>
                <w:kern w:val="0"/>
                <w:sz w:val="18"/>
                <w:szCs w:val="18"/>
                <w:lang w:bidi="ar"/>
              </w:rPr>
              <w:t>.4.1</w:t>
            </w:r>
            <w:r>
              <w:rPr>
                <w:rFonts w:asciiTheme="minorEastAsia" w:hAnsiTheme="minorEastAsia" w:cstheme="minorEastAsia" w:hint="eastAsia"/>
                <w:kern w:val="0"/>
                <w:sz w:val="18"/>
                <w:szCs w:val="18"/>
                <w:lang w:bidi="ar"/>
              </w:rPr>
              <w:t>向客户和</w:t>
            </w:r>
            <w:r>
              <w:rPr>
                <w:rFonts w:asciiTheme="minorEastAsia" w:hAnsiTheme="minorEastAsia" w:cstheme="minorEastAsia"/>
                <w:kern w:val="0"/>
                <w:sz w:val="18"/>
                <w:szCs w:val="18"/>
                <w:lang w:bidi="ar"/>
              </w:rPr>
              <w:t>人员</w:t>
            </w:r>
            <w:r>
              <w:rPr>
                <w:rFonts w:asciiTheme="minorEastAsia" w:hAnsiTheme="minorEastAsia" w:cstheme="minorEastAsia" w:hint="eastAsia"/>
                <w:kern w:val="0"/>
                <w:sz w:val="18"/>
                <w:szCs w:val="18"/>
                <w:lang w:bidi="ar"/>
              </w:rPr>
              <w:t>反馈薪酬发放、所得税申报情况，回复咨询；</w:t>
            </w:r>
          </w:p>
          <w:p w:rsidR="00770656" w:rsidRDefault="00DC51F3" w:rsidP="00BE2FAE">
            <w:pPr>
              <w:widowControl/>
              <w:spacing w:line="240" w:lineRule="auto"/>
              <w:jc w:val="left"/>
              <w:rPr>
                <w:rFonts w:asciiTheme="minorEastAsia" w:hAnsiTheme="minorEastAsia" w:cstheme="minorEastAsia"/>
                <w:kern w:val="0"/>
                <w:sz w:val="18"/>
                <w:szCs w:val="18"/>
                <w:lang w:bidi="ar"/>
              </w:rPr>
            </w:pPr>
            <w:r>
              <w:rPr>
                <w:rFonts w:asciiTheme="minorEastAsia" w:hAnsiTheme="minorEastAsia" w:cstheme="minorEastAsia"/>
                <w:kern w:val="0"/>
                <w:sz w:val="18"/>
                <w:szCs w:val="18"/>
                <w:lang w:bidi="ar"/>
              </w:rPr>
              <w:t>5.4.2</w:t>
            </w:r>
            <w:r>
              <w:rPr>
                <w:rFonts w:asciiTheme="minorEastAsia" w:hAnsiTheme="minorEastAsia" w:cstheme="minorEastAsia" w:hint="eastAsia"/>
                <w:kern w:val="0"/>
                <w:sz w:val="18"/>
                <w:szCs w:val="18"/>
                <w:lang w:bidi="ar"/>
              </w:rPr>
              <w:t>开具和提供相关证明资料；</w:t>
            </w:r>
          </w:p>
        </w:tc>
      </w:tr>
      <w:tr w:rsidR="00770656">
        <w:trPr>
          <w:trHeight w:val="406"/>
        </w:trPr>
        <w:tc>
          <w:tcPr>
            <w:tcW w:w="1813" w:type="dxa"/>
            <w:vMerge w:val="restart"/>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kern w:val="0"/>
                <w:sz w:val="18"/>
                <w:szCs w:val="18"/>
                <w:lang w:bidi="ar"/>
              </w:rPr>
              <w:t>6</w:t>
            </w:r>
            <w:r w:rsidR="00635E7C">
              <w:rPr>
                <w:rFonts w:asciiTheme="minorEastAsia" w:hAnsiTheme="minorEastAsia" w:cstheme="minorEastAsia" w:hint="eastAsia"/>
                <w:sz w:val="18"/>
                <w:szCs w:val="18"/>
              </w:rPr>
              <w:t>.</w:t>
            </w:r>
            <w:r w:rsidR="00635E7C">
              <w:rPr>
                <w:rFonts w:asciiTheme="minorEastAsia" w:hAnsiTheme="minorEastAsia" w:cstheme="minorEastAsia"/>
                <w:sz w:val="18"/>
                <w:szCs w:val="18"/>
              </w:rPr>
              <w:t xml:space="preserve"> </w:t>
            </w:r>
            <w:r>
              <w:rPr>
                <w:rFonts w:asciiTheme="minorEastAsia" w:hAnsiTheme="minorEastAsia" w:cstheme="minorEastAsia" w:hint="eastAsia"/>
                <w:kern w:val="0"/>
                <w:sz w:val="18"/>
                <w:szCs w:val="18"/>
                <w:lang w:bidi="ar"/>
              </w:rPr>
              <w:t>服务质量评价与改进</w:t>
            </w:r>
          </w:p>
        </w:tc>
        <w:tc>
          <w:tcPr>
            <w:tcW w:w="2015" w:type="dxa"/>
            <w:gridSpan w:val="2"/>
            <w:tcBorders>
              <w:tl2br w:val="nil"/>
              <w:tr2bl w:val="nil"/>
            </w:tcBorders>
            <w:shd w:val="clear" w:color="auto" w:fill="auto"/>
            <w:vAlign w:val="center"/>
          </w:tcPr>
          <w:p w:rsidR="00770656" w:rsidRDefault="00DC51F3" w:rsidP="00BE2FAE">
            <w:pPr>
              <w:widowControl/>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.1</w:t>
            </w:r>
            <w:r>
              <w:rPr>
                <w:rFonts w:asciiTheme="minorEastAsia" w:hAnsiTheme="minorEastAsia" w:cstheme="minorEastAsia" w:hint="eastAsia"/>
                <w:kern w:val="0"/>
                <w:sz w:val="18"/>
                <w:szCs w:val="18"/>
                <w:lang w:bidi="ar"/>
              </w:rPr>
              <w:t>服务质量评价</w:t>
            </w:r>
          </w:p>
        </w:tc>
        <w:tc>
          <w:tcPr>
            <w:tcW w:w="5532" w:type="dxa"/>
            <w:tcBorders>
              <w:tl2br w:val="nil"/>
              <w:tr2bl w:val="nil"/>
            </w:tcBorders>
            <w:shd w:val="clear" w:color="auto" w:fill="auto"/>
            <w:vAlign w:val="center"/>
          </w:tcPr>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6.1.1</w:t>
            </w:r>
            <w:r>
              <w:rPr>
                <w:rFonts w:asciiTheme="minorEastAsia" w:hAnsiTheme="minorEastAsia" w:cstheme="minorEastAsia" w:hint="eastAsia"/>
                <w:kern w:val="0"/>
                <w:sz w:val="18"/>
                <w:szCs w:val="18"/>
                <w:lang w:bidi="ar"/>
              </w:rPr>
              <w:t>建立健全自我检查制度和标准，建立相应的平台安全管理方案和流程，定期进行检查，就服务内容与方式定期开展自我评价；</w:t>
            </w:r>
          </w:p>
          <w:p w:rsidR="00770656" w:rsidRDefault="00DC51F3" w:rsidP="00BE2FAE">
            <w:pPr>
              <w:widowControl/>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6.1.2</w:t>
            </w:r>
            <w:r>
              <w:rPr>
                <w:rFonts w:asciiTheme="minorEastAsia" w:hAnsiTheme="minorEastAsia" w:cstheme="minorEastAsia" w:hint="eastAsia"/>
                <w:kern w:val="0"/>
                <w:sz w:val="18"/>
                <w:szCs w:val="18"/>
                <w:lang w:bidi="ar"/>
              </w:rPr>
              <w:t>建立相应客户监督机制，定期进行满意度调查</w:t>
            </w:r>
            <w:r>
              <w:rPr>
                <w:rFonts w:asciiTheme="minorEastAsia" w:hAnsiTheme="minorEastAsia" w:cstheme="minorEastAsia"/>
                <w:kern w:val="0"/>
                <w:sz w:val="18"/>
                <w:szCs w:val="18"/>
                <w:lang w:bidi="ar"/>
              </w:rPr>
              <w:t>；</w:t>
            </w:r>
          </w:p>
        </w:tc>
      </w:tr>
      <w:tr w:rsidR="00770656" w:rsidTr="00BE2FAE">
        <w:trPr>
          <w:trHeight w:val="430"/>
        </w:trPr>
        <w:tc>
          <w:tcPr>
            <w:tcW w:w="1813" w:type="dxa"/>
            <w:vMerge/>
            <w:tcBorders>
              <w:tl2br w:val="nil"/>
              <w:tr2bl w:val="nil"/>
            </w:tcBorders>
            <w:shd w:val="clear" w:color="auto" w:fill="auto"/>
            <w:vAlign w:val="center"/>
          </w:tcPr>
          <w:p w:rsidR="00770656" w:rsidRDefault="00770656" w:rsidP="00BE2FAE">
            <w:pPr>
              <w:spacing w:line="240" w:lineRule="auto"/>
              <w:jc w:val="center"/>
              <w:rPr>
                <w:rFonts w:asciiTheme="minorEastAsia" w:hAnsiTheme="minorEastAsia" w:cstheme="minorEastAsia"/>
                <w:sz w:val="18"/>
                <w:szCs w:val="18"/>
              </w:rPr>
            </w:pPr>
          </w:p>
        </w:tc>
        <w:tc>
          <w:tcPr>
            <w:tcW w:w="2015" w:type="dxa"/>
            <w:gridSpan w:val="2"/>
            <w:tcBorders>
              <w:tl2br w:val="nil"/>
              <w:tr2bl w:val="nil"/>
            </w:tcBorders>
            <w:shd w:val="clear" w:color="auto" w:fill="auto"/>
            <w:vAlign w:val="center"/>
          </w:tcPr>
          <w:p w:rsidR="00770656" w:rsidRDefault="00DC51F3" w:rsidP="00BE2FAE">
            <w:pPr>
              <w:spacing w:line="240" w:lineRule="auto"/>
              <w:jc w:val="center"/>
              <w:textAlignment w:val="center"/>
              <w:rPr>
                <w:rFonts w:asciiTheme="minorEastAsia" w:hAnsiTheme="minorEastAsia" w:cstheme="minorEastAsia"/>
                <w:sz w:val="18"/>
                <w:szCs w:val="18"/>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w:t>
            </w:r>
            <w:r>
              <w:rPr>
                <w:rFonts w:asciiTheme="minorEastAsia" w:hAnsiTheme="minorEastAsia" w:cstheme="minorEastAsia" w:hint="eastAsia"/>
                <w:kern w:val="0"/>
                <w:sz w:val="18"/>
                <w:szCs w:val="18"/>
                <w:lang w:bidi="ar"/>
              </w:rPr>
              <w:t>服务质量改进</w:t>
            </w:r>
          </w:p>
        </w:tc>
        <w:tc>
          <w:tcPr>
            <w:tcW w:w="5532" w:type="dxa"/>
            <w:tcBorders>
              <w:tl2br w:val="nil"/>
              <w:tr2bl w:val="nil"/>
            </w:tcBorders>
            <w:shd w:val="clear" w:color="auto" w:fill="auto"/>
            <w:vAlign w:val="center"/>
          </w:tcPr>
          <w:p w:rsidR="00770656" w:rsidRDefault="00DC51F3" w:rsidP="00BE2FAE">
            <w:pPr>
              <w:spacing w:line="240" w:lineRule="auto"/>
              <w:jc w:val="left"/>
              <w:textAlignment w:val="center"/>
              <w:rPr>
                <w:rFonts w:asciiTheme="minorEastAsia" w:hAnsiTheme="minorEastAsia" w:cstheme="minorEastAsia"/>
                <w:kern w:val="0"/>
                <w:sz w:val="18"/>
                <w:szCs w:val="18"/>
                <w:lang w:bidi="ar"/>
              </w:rPr>
            </w:pPr>
            <w:r>
              <w:rPr>
                <w:rFonts w:asciiTheme="minorEastAsia" w:hAnsiTheme="minorEastAsia" w:cstheme="minorEastAsia" w:hint="eastAsia"/>
                <w:kern w:val="0"/>
                <w:sz w:val="18"/>
                <w:szCs w:val="18"/>
                <w:lang w:bidi="ar"/>
              </w:rPr>
              <w:t>6</w:t>
            </w:r>
            <w:r>
              <w:rPr>
                <w:rFonts w:asciiTheme="minorEastAsia" w:hAnsiTheme="minorEastAsia" w:cstheme="minorEastAsia"/>
                <w:kern w:val="0"/>
                <w:sz w:val="18"/>
                <w:szCs w:val="18"/>
                <w:lang w:bidi="ar"/>
              </w:rPr>
              <w:t>.2.1</w:t>
            </w:r>
            <w:r>
              <w:rPr>
                <w:rFonts w:asciiTheme="minorEastAsia" w:hAnsiTheme="minorEastAsia" w:cstheme="minorEastAsia" w:hint="eastAsia"/>
                <w:kern w:val="0"/>
                <w:sz w:val="18"/>
                <w:szCs w:val="18"/>
                <w:lang w:bidi="ar"/>
              </w:rPr>
              <w:t>及时、妥善处理客户或受测者投诉，不断改进服务专业度和质量；</w:t>
            </w:r>
          </w:p>
        </w:tc>
      </w:tr>
    </w:tbl>
    <w:p w:rsidR="00635E7C" w:rsidRPr="008E1C7C" w:rsidRDefault="00635E7C" w:rsidP="00635E7C">
      <w:pPr>
        <w:pStyle w:val="affffffffffff1"/>
        <w:rPr>
          <w:color w:val="000000" w:themeColor="text1"/>
        </w:rPr>
      </w:pPr>
    </w:p>
    <w:p w:rsidR="00635E7C" w:rsidRPr="008E1C7C" w:rsidRDefault="00635E7C" w:rsidP="00635E7C">
      <w:pPr>
        <w:pStyle w:val="affffffffffff1"/>
        <w:rPr>
          <w:color w:val="000000" w:themeColor="text1"/>
        </w:rPr>
      </w:pPr>
    </w:p>
    <w:p w:rsidR="00635E7C" w:rsidRPr="008E1C7C" w:rsidRDefault="00635E7C" w:rsidP="00635E7C">
      <w:pPr>
        <w:pStyle w:val="afffff6"/>
        <w:ind w:firstLine="420"/>
        <w:rPr>
          <w:color w:val="000000" w:themeColor="text1"/>
        </w:rPr>
      </w:pPr>
    </w:p>
    <w:p w:rsidR="00635E7C" w:rsidRPr="008E1C7C" w:rsidRDefault="00635E7C" w:rsidP="00635E7C">
      <w:pPr>
        <w:ind w:firstLineChars="200" w:firstLine="420"/>
        <w:jc w:val="center"/>
        <w:rPr>
          <w:color w:val="000000" w:themeColor="text1"/>
        </w:rPr>
      </w:pPr>
      <w:r w:rsidRPr="008E1C7C">
        <w:rPr>
          <w:color w:val="000000" w:themeColor="text1"/>
        </w:rPr>
        <w:t>_________________________________</w:t>
      </w:r>
    </w:p>
    <w:p w:rsidR="00770656" w:rsidRDefault="00770656"/>
    <w:sectPr w:rsidR="00770656">
      <w:pgSz w:w="11906" w:h="16838"/>
      <w:pgMar w:top="1871"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0EC" w:rsidRDefault="000C00EC">
      <w:pPr>
        <w:spacing w:line="240" w:lineRule="auto"/>
      </w:pPr>
      <w:r>
        <w:separator/>
      </w:r>
    </w:p>
  </w:endnote>
  <w:endnote w:type="continuationSeparator" w:id="0">
    <w:p w:rsidR="000C00EC" w:rsidRDefault="000C0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SJ-PK748200047fe-Identity-H">
    <w:altName w:val="Cambria"/>
    <w:charset w:val="00"/>
    <w:family w:val="roman"/>
    <w:pitch w:val="default"/>
  </w:font>
  <w:font w:name="H-SS9-PK74820004805-Identity-H">
    <w:altName w:val="Cambria"/>
    <w:charset w:val="00"/>
    <w:family w:val="roman"/>
    <w:pitch w:val="default"/>
  </w:font>
  <w:font w:name="Helvetica Neue">
    <w:altName w:val="Sylfaen"/>
    <w:charset w:val="00"/>
    <w:family w:val="auto"/>
    <w:pitch w:val="default"/>
    <w:sig w:usb0="E50002FF" w:usb1="500079DB" w:usb2="0000001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B6" w:rsidRDefault="00AA6FB6">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B6" w:rsidRDefault="00AA6FB6">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B6" w:rsidRDefault="00AA6FB6">
    <w:pPr>
      <w:pStyle w:val="afffff3"/>
    </w:pPr>
    <w:r>
      <w:fldChar w:fldCharType="begin"/>
    </w:r>
    <w:r>
      <w:instrText>PAGE   \* MERGEFORMAT</w:instrText>
    </w:r>
    <w:r>
      <w:fldChar w:fldCharType="separate"/>
    </w:r>
    <w:r>
      <w:rPr>
        <w:lang w:val="zh-CN"/>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0EC" w:rsidRDefault="000C00EC">
      <w:pPr>
        <w:spacing w:line="240" w:lineRule="auto"/>
      </w:pPr>
      <w:r>
        <w:separator/>
      </w:r>
    </w:p>
  </w:footnote>
  <w:footnote w:type="continuationSeparator" w:id="0">
    <w:p w:rsidR="000C00EC" w:rsidRDefault="000C00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B6" w:rsidRDefault="00AA6FB6">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B6" w:rsidRDefault="00AA6FB6">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B6" w:rsidRDefault="00AA6FB6">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T/CCPITCSC  XXX—2021</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B6" w:rsidRDefault="00AA6FB6">
    <w:pPr>
      <w:pStyle w:val="afffffb"/>
    </w:pPr>
    <w:r>
      <w:fldChar w:fldCharType="begin"/>
    </w:r>
    <w:r>
      <w:instrText xml:space="preserve"> STYLEREF  标准文件_文件编号  \* MERGEFORMAT </w:instrText>
    </w:r>
    <w:r>
      <w:fldChar w:fldCharType="separate"/>
    </w:r>
    <w:r w:rsidR="00895AFC" w:rsidRPr="00895AFC">
      <w:rPr>
        <w:b/>
        <w:bCs/>
        <w:noProof/>
      </w:rPr>
      <w:t>T/CCPITCSC</w:t>
    </w:r>
    <w:r w:rsidR="00895AFC">
      <w:rPr>
        <w:noProof/>
      </w:rPr>
      <w:t xml:space="preserve">  XXX</w:t>
    </w:r>
    <w:r w:rsidR="00895AFC">
      <w:rPr>
        <w:noProof/>
      </w:rPr>
      <w:t>—</w:t>
    </w:r>
    <w:r w:rsidR="00895AFC">
      <w:rPr>
        <w:noProof/>
      </w:rPr>
      <w:t>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pStyle w:val="a0"/>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e"/>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f"/>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0"/>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3C2409"/>
    <w:multiLevelType w:val="multilevel"/>
    <w:tmpl w:val="1E3C2409"/>
    <w:lvl w:ilvl="0">
      <w:start w:val="1"/>
      <w:numFmt w:val="lowerLetter"/>
      <w:pStyle w:val="af2"/>
      <w:lvlText w:val="%1)"/>
      <w:lvlJc w:val="left"/>
      <w:pPr>
        <w:ind w:left="780" w:hanging="360"/>
      </w:pPr>
      <w:rPr>
        <w:rFonts w:cs="宋体"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1EAA1992"/>
    <w:multiLevelType w:val="multilevel"/>
    <w:tmpl w:val="1EAA1992"/>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83A77A5"/>
    <w:multiLevelType w:val="multilevel"/>
    <w:tmpl w:val="283A77A5"/>
    <w:lvl w:ilvl="0">
      <w:start w:val="1"/>
      <w:numFmt w:val="decimal"/>
      <w:lvlText w:val="3.%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1961C4C"/>
    <w:multiLevelType w:val="singleLevel"/>
    <w:tmpl w:val="61961C4C"/>
    <w:lvl w:ilvl="0">
      <w:start w:val="1"/>
      <w:numFmt w:val="lowerLetter"/>
      <w:suff w:val="nothing"/>
      <w:lvlText w:val="%1."/>
      <w:lvlJc w:val="left"/>
    </w:lvl>
  </w:abstractNum>
  <w:abstractNum w:abstractNumId="23" w15:restartNumberingAfterBreak="0">
    <w:nsid w:val="61961C9B"/>
    <w:multiLevelType w:val="singleLevel"/>
    <w:tmpl w:val="61961C9B"/>
    <w:lvl w:ilvl="0">
      <w:start w:val="1"/>
      <w:numFmt w:val="lowerLetter"/>
      <w:suff w:val="nothing"/>
      <w:lvlText w:val="%1."/>
      <w:lvlJc w:val="left"/>
    </w:lvl>
  </w:abstractNum>
  <w:abstractNum w:abstractNumId="24" w15:restartNumberingAfterBreak="0">
    <w:nsid w:val="61961CED"/>
    <w:multiLevelType w:val="singleLevel"/>
    <w:tmpl w:val="61961CED"/>
    <w:lvl w:ilvl="0">
      <w:start w:val="1"/>
      <w:numFmt w:val="lowerLetter"/>
      <w:suff w:val="nothing"/>
      <w:lvlText w:val="%1."/>
      <w:lvlJc w:val="left"/>
    </w:lvl>
  </w:abstractNum>
  <w:abstractNum w:abstractNumId="25" w15:restartNumberingAfterBreak="0">
    <w:nsid w:val="61961D32"/>
    <w:multiLevelType w:val="singleLevel"/>
    <w:tmpl w:val="61961D32"/>
    <w:lvl w:ilvl="0">
      <w:start w:val="1"/>
      <w:numFmt w:val="lowerLetter"/>
      <w:suff w:val="nothing"/>
      <w:lvlText w:val="%1."/>
      <w:lvlJc w:val="left"/>
    </w:lvl>
  </w:abstractNum>
  <w:abstractNum w:abstractNumId="26" w15:restartNumberingAfterBreak="0">
    <w:nsid w:val="61961D58"/>
    <w:multiLevelType w:val="singleLevel"/>
    <w:tmpl w:val="61961D58"/>
    <w:lvl w:ilvl="0">
      <w:start w:val="1"/>
      <w:numFmt w:val="lowerLetter"/>
      <w:suff w:val="nothing"/>
      <w:lvlText w:val="%1."/>
      <w:lvlJc w:val="left"/>
    </w:lvl>
  </w:abstractNum>
  <w:abstractNum w:abstractNumId="27" w15:restartNumberingAfterBreak="0">
    <w:nsid w:val="61961D70"/>
    <w:multiLevelType w:val="singleLevel"/>
    <w:tmpl w:val="61961D70"/>
    <w:lvl w:ilvl="0">
      <w:start w:val="1"/>
      <w:numFmt w:val="lowerLetter"/>
      <w:suff w:val="nothing"/>
      <w:lvlText w:val="%1."/>
      <w:lvlJc w:val="left"/>
    </w:lvl>
  </w:abstractNum>
  <w:abstractNum w:abstractNumId="28" w15:restartNumberingAfterBreak="0">
    <w:nsid w:val="61961D8A"/>
    <w:multiLevelType w:val="singleLevel"/>
    <w:tmpl w:val="61961D8A"/>
    <w:lvl w:ilvl="0">
      <w:start w:val="1"/>
      <w:numFmt w:val="lowerLetter"/>
      <w:suff w:val="nothing"/>
      <w:lvlText w:val="%1."/>
      <w:lvlJc w:val="left"/>
    </w:lvl>
  </w:abstractNum>
  <w:abstractNum w:abstractNumId="29" w15:restartNumberingAfterBreak="0">
    <w:nsid w:val="61961DBB"/>
    <w:multiLevelType w:val="singleLevel"/>
    <w:tmpl w:val="61961DBB"/>
    <w:lvl w:ilvl="0">
      <w:start w:val="1"/>
      <w:numFmt w:val="lowerLetter"/>
      <w:suff w:val="space"/>
      <w:lvlText w:val="%1."/>
      <w:lvlJc w:val="left"/>
    </w:lvl>
  </w:abstractNum>
  <w:abstractNum w:abstractNumId="30" w15:restartNumberingAfterBreak="0">
    <w:nsid w:val="61961DD6"/>
    <w:multiLevelType w:val="singleLevel"/>
    <w:tmpl w:val="61961DD6"/>
    <w:lvl w:ilvl="0">
      <w:start w:val="1"/>
      <w:numFmt w:val="lowerLetter"/>
      <w:suff w:val="nothing"/>
      <w:lvlText w:val="%1."/>
      <w:lvlJc w:val="left"/>
    </w:lvl>
  </w:abstractNum>
  <w:abstractNum w:abstractNumId="31" w15:restartNumberingAfterBreak="0">
    <w:nsid w:val="61961DFB"/>
    <w:multiLevelType w:val="singleLevel"/>
    <w:tmpl w:val="61961DFB"/>
    <w:lvl w:ilvl="0">
      <w:start w:val="1"/>
      <w:numFmt w:val="lowerLetter"/>
      <w:suff w:val="nothing"/>
      <w:lvlText w:val="%1."/>
      <w:lvlJc w:val="left"/>
    </w:lvl>
  </w:abstractNum>
  <w:abstractNum w:abstractNumId="32" w15:restartNumberingAfterBreak="0">
    <w:nsid w:val="61961E16"/>
    <w:multiLevelType w:val="singleLevel"/>
    <w:tmpl w:val="61961E16"/>
    <w:lvl w:ilvl="0">
      <w:start w:val="1"/>
      <w:numFmt w:val="lowerLetter"/>
      <w:suff w:val="nothing"/>
      <w:lvlText w:val="%1."/>
      <w:lvlJc w:val="left"/>
    </w:lvl>
  </w:abstractNum>
  <w:abstractNum w:abstractNumId="33" w15:restartNumberingAfterBreak="0">
    <w:nsid w:val="61961E39"/>
    <w:multiLevelType w:val="singleLevel"/>
    <w:tmpl w:val="61961E39"/>
    <w:lvl w:ilvl="0">
      <w:start w:val="1"/>
      <w:numFmt w:val="lowerLetter"/>
      <w:suff w:val="nothing"/>
      <w:lvlText w:val="%1."/>
      <w:lvlJc w:val="left"/>
    </w:lvl>
  </w:abstractNum>
  <w:abstractNum w:abstractNumId="34" w15:restartNumberingAfterBreak="0">
    <w:nsid w:val="61961E55"/>
    <w:multiLevelType w:val="singleLevel"/>
    <w:tmpl w:val="61961E55"/>
    <w:lvl w:ilvl="0">
      <w:start w:val="1"/>
      <w:numFmt w:val="lowerLetter"/>
      <w:suff w:val="nothing"/>
      <w:lvlText w:val="%1."/>
      <w:lvlJc w:val="left"/>
    </w:lvl>
  </w:abstractNum>
  <w:abstractNum w:abstractNumId="35" w15:restartNumberingAfterBreak="0">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36" w15:restartNumberingAfterBreak="0">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8" w15:restartNumberingAfterBreak="0">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3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40" w15:restartNumberingAfterBreak="0">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425"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suff w:val="nothing"/>
      <w:lvlText w:val="%1%2.%3.%4　"/>
      <w:lvlJc w:val="left"/>
      <w:pPr>
        <w:ind w:left="1559"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3" w15:restartNumberingAfterBreak="0">
    <w:nsid w:val="6DBF04F4"/>
    <w:multiLevelType w:val="multilevel"/>
    <w:tmpl w:val="6DBF04F4"/>
    <w:lvl w:ilvl="0">
      <w:start w:val="1"/>
      <w:numFmt w:val="none"/>
      <w:pStyle w:val="affd"/>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44" w15:restartNumberingAfterBreak="0">
    <w:nsid w:val="6DF35F19"/>
    <w:multiLevelType w:val="multilevel"/>
    <w:tmpl w:val="6DF35F19"/>
    <w:lvl w:ilvl="0">
      <w:start w:val="1"/>
      <w:numFmt w:val="decimal"/>
      <w:pStyle w:val="affe"/>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45" w15:restartNumberingAfterBreak="0">
    <w:nsid w:val="76933334"/>
    <w:multiLevelType w:val="multilevel"/>
    <w:tmpl w:val="76933334"/>
    <w:lvl w:ilvl="0">
      <w:start w:val="1"/>
      <w:numFmt w:val="none"/>
      <w:pStyle w:val="afff"/>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5"/>
  </w:num>
  <w:num w:numId="3">
    <w:abstractNumId w:val="38"/>
  </w:num>
  <w:num w:numId="4">
    <w:abstractNumId w:val="20"/>
  </w:num>
  <w:num w:numId="5">
    <w:abstractNumId w:val="15"/>
  </w:num>
  <w:num w:numId="6">
    <w:abstractNumId w:val="8"/>
  </w:num>
  <w:num w:numId="7">
    <w:abstractNumId w:val="3"/>
  </w:num>
  <w:num w:numId="8">
    <w:abstractNumId w:val="10"/>
  </w:num>
  <w:num w:numId="9">
    <w:abstractNumId w:val="18"/>
  </w:num>
  <w:num w:numId="10">
    <w:abstractNumId w:val="40"/>
  </w:num>
  <w:num w:numId="11">
    <w:abstractNumId w:val="13"/>
  </w:num>
  <w:num w:numId="12">
    <w:abstractNumId w:val="14"/>
  </w:num>
  <w:num w:numId="13">
    <w:abstractNumId w:val="7"/>
  </w:num>
  <w:num w:numId="14">
    <w:abstractNumId w:val="21"/>
  </w:num>
  <w:num w:numId="15">
    <w:abstractNumId w:val="36"/>
  </w:num>
  <w:num w:numId="16">
    <w:abstractNumId w:val="19"/>
  </w:num>
  <w:num w:numId="17">
    <w:abstractNumId w:val="44"/>
  </w:num>
  <w:num w:numId="18">
    <w:abstractNumId w:val="17"/>
  </w:num>
  <w:num w:numId="19">
    <w:abstractNumId w:val="1"/>
  </w:num>
  <w:num w:numId="20">
    <w:abstractNumId w:val="12"/>
  </w:num>
  <w:num w:numId="21">
    <w:abstractNumId w:val="45"/>
  </w:num>
  <w:num w:numId="22">
    <w:abstractNumId w:val="35"/>
  </w:num>
  <w:num w:numId="23">
    <w:abstractNumId w:val="6"/>
  </w:num>
  <w:num w:numId="24">
    <w:abstractNumId w:val="41"/>
  </w:num>
  <w:num w:numId="25">
    <w:abstractNumId w:val="43"/>
  </w:num>
  <w:num w:numId="26">
    <w:abstractNumId w:val="2"/>
  </w:num>
  <w:num w:numId="27">
    <w:abstractNumId w:val="4"/>
  </w:num>
  <w:num w:numId="28">
    <w:abstractNumId w:val="16"/>
  </w:num>
  <w:num w:numId="29">
    <w:abstractNumId w:val="39"/>
  </w:num>
  <w:num w:numId="30">
    <w:abstractNumId w:val="37"/>
  </w:num>
  <w:num w:numId="31">
    <w:abstractNumId w:val="9"/>
  </w:num>
  <w:num w:numId="32">
    <w:abstractNumId w:val="42"/>
  </w:num>
  <w:num w:numId="33">
    <w:abstractNumId w:val="11"/>
  </w:num>
  <w:num w:numId="34">
    <w:abstractNumId w:val="22"/>
  </w:num>
  <w:num w:numId="35">
    <w:abstractNumId w:val="23"/>
  </w:num>
  <w:num w:numId="36">
    <w:abstractNumId w:val="24"/>
  </w:num>
  <w:num w:numId="37">
    <w:abstractNumId w:val="25"/>
  </w:num>
  <w:num w:numId="38">
    <w:abstractNumId w:val="26"/>
  </w:num>
  <w:num w:numId="39">
    <w:abstractNumId w:val="27"/>
  </w:num>
  <w:num w:numId="40">
    <w:abstractNumId w:val="28"/>
  </w:num>
  <w:num w:numId="41">
    <w:abstractNumId w:val="29"/>
  </w:num>
  <w:num w:numId="42">
    <w:abstractNumId w:val="30"/>
  </w:num>
  <w:num w:numId="43">
    <w:abstractNumId w:val="31"/>
  </w:num>
  <w:num w:numId="44">
    <w:abstractNumId w:val="32"/>
  </w:num>
  <w:num w:numId="45">
    <w:abstractNumId w:val="33"/>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B6"/>
    <w:rsid w:val="84F67ADE"/>
    <w:rsid w:val="85DFFB51"/>
    <w:rsid w:val="8BBEA565"/>
    <w:rsid w:val="8BCE0FE5"/>
    <w:rsid w:val="8CFE4E16"/>
    <w:rsid w:val="8EBB95CC"/>
    <w:rsid w:val="8FDF9970"/>
    <w:rsid w:val="96DF9563"/>
    <w:rsid w:val="977B1033"/>
    <w:rsid w:val="97EFAAB2"/>
    <w:rsid w:val="99B93919"/>
    <w:rsid w:val="99BFBD6E"/>
    <w:rsid w:val="9AFDAAD1"/>
    <w:rsid w:val="9B599E29"/>
    <w:rsid w:val="9BCFE677"/>
    <w:rsid w:val="9BF7F1FB"/>
    <w:rsid w:val="9D45713A"/>
    <w:rsid w:val="9D46BA8D"/>
    <w:rsid w:val="9DDEB529"/>
    <w:rsid w:val="9EB50B0D"/>
    <w:rsid w:val="9EF333A1"/>
    <w:rsid w:val="9EFE1FD4"/>
    <w:rsid w:val="9F1EBCE2"/>
    <w:rsid w:val="9F37197A"/>
    <w:rsid w:val="9F7BE89D"/>
    <w:rsid w:val="9FBB61DB"/>
    <w:rsid w:val="9FD5E338"/>
    <w:rsid w:val="9FF4936C"/>
    <w:rsid w:val="9FFB2E4C"/>
    <w:rsid w:val="9FFE8B61"/>
    <w:rsid w:val="9FFF4688"/>
    <w:rsid w:val="A3D71605"/>
    <w:rsid w:val="A5FBA5B7"/>
    <w:rsid w:val="A5FBEB5B"/>
    <w:rsid w:val="A6DDDB83"/>
    <w:rsid w:val="A719EC87"/>
    <w:rsid w:val="A7F9C7FC"/>
    <w:rsid w:val="A93EF4B5"/>
    <w:rsid w:val="AB4692A9"/>
    <w:rsid w:val="AB7DF841"/>
    <w:rsid w:val="AB7E13DF"/>
    <w:rsid w:val="ABAECD84"/>
    <w:rsid w:val="ABBF239F"/>
    <w:rsid w:val="ACF73256"/>
    <w:rsid w:val="ACFB1BA4"/>
    <w:rsid w:val="ADEB1163"/>
    <w:rsid w:val="AE16FCDF"/>
    <w:rsid w:val="AE522B02"/>
    <w:rsid w:val="AEA4AE33"/>
    <w:rsid w:val="AEB93FC1"/>
    <w:rsid w:val="AEFCE184"/>
    <w:rsid w:val="AFB572A1"/>
    <w:rsid w:val="AFB990E8"/>
    <w:rsid w:val="AFC862E5"/>
    <w:rsid w:val="AFCA2DF6"/>
    <w:rsid w:val="AFDE4864"/>
    <w:rsid w:val="AFDF75B0"/>
    <w:rsid w:val="AFEFAD32"/>
    <w:rsid w:val="AFF39B9A"/>
    <w:rsid w:val="AFF587FF"/>
    <w:rsid w:val="B192C145"/>
    <w:rsid w:val="B1F4AF1D"/>
    <w:rsid w:val="B1F6A018"/>
    <w:rsid w:val="B1F7F385"/>
    <w:rsid w:val="B1FF569A"/>
    <w:rsid w:val="B27EA749"/>
    <w:rsid w:val="B35F7FC2"/>
    <w:rsid w:val="B38E4844"/>
    <w:rsid w:val="B3BC2D91"/>
    <w:rsid w:val="B3FDCF58"/>
    <w:rsid w:val="B42B4CE2"/>
    <w:rsid w:val="B4F7090E"/>
    <w:rsid w:val="B67B625C"/>
    <w:rsid w:val="B69A63CF"/>
    <w:rsid w:val="B6CFDBA2"/>
    <w:rsid w:val="B6EFCE89"/>
    <w:rsid w:val="B7DA27B4"/>
    <w:rsid w:val="B7DFB1E2"/>
    <w:rsid w:val="B7EFBFA8"/>
    <w:rsid w:val="B7F95D74"/>
    <w:rsid w:val="B7FDBD3C"/>
    <w:rsid w:val="B96F371E"/>
    <w:rsid w:val="B9764EF8"/>
    <w:rsid w:val="B97E1024"/>
    <w:rsid w:val="B9BE4CF2"/>
    <w:rsid w:val="B9D30E9A"/>
    <w:rsid w:val="BA7E2CE5"/>
    <w:rsid w:val="BA7EB003"/>
    <w:rsid w:val="BAC7A320"/>
    <w:rsid w:val="BB671EAC"/>
    <w:rsid w:val="BB6ECE37"/>
    <w:rsid w:val="BB7F1A29"/>
    <w:rsid w:val="BB7FD614"/>
    <w:rsid w:val="BB9F0A5A"/>
    <w:rsid w:val="BBD98FB9"/>
    <w:rsid w:val="BBDEE0FF"/>
    <w:rsid w:val="BBF7D6F9"/>
    <w:rsid w:val="BBFC5C58"/>
    <w:rsid w:val="BBFE6365"/>
    <w:rsid w:val="BBFFA0C0"/>
    <w:rsid w:val="BBFFB4CB"/>
    <w:rsid w:val="BC572322"/>
    <w:rsid w:val="BC74D017"/>
    <w:rsid w:val="BCFEB7AC"/>
    <w:rsid w:val="BDD69498"/>
    <w:rsid w:val="BDE36EA7"/>
    <w:rsid w:val="BDFD693B"/>
    <w:rsid w:val="BDFE1F6B"/>
    <w:rsid w:val="BDFE675F"/>
    <w:rsid w:val="BE4BFB94"/>
    <w:rsid w:val="BE75A47F"/>
    <w:rsid w:val="BE7D16B4"/>
    <w:rsid w:val="BEA34A92"/>
    <w:rsid w:val="BEAFEFB2"/>
    <w:rsid w:val="BEBFA79B"/>
    <w:rsid w:val="BEF7C7CA"/>
    <w:rsid w:val="BF5D288A"/>
    <w:rsid w:val="BF6EA0CC"/>
    <w:rsid w:val="BF7DCEE7"/>
    <w:rsid w:val="BF7FA65B"/>
    <w:rsid w:val="BF9E62CA"/>
    <w:rsid w:val="BFAB070B"/>
    <w:rsid w:val="BFADA33B"/>
    <w:rsid w:val="BFB7B6CA"/>
    <w:rsid w:val="BFBEAC6F"/>
    <w:rsid w:val="BFBEBDF3"/>
    <w:rsid w:val="BFBFCF64"/>
    <w:rsid w:val="BFBFF3DA"/>
    <w:rsid w:val="BFDF28A2"/>
    <w:rsid w:val="BFF1A60D"/>
    <w:rsid w:val="BFF79436"/>
    <w:rsid w:val="BFF7B84C"/>
    <w:rsid w:val="BFFEF32F"/>
    <w:rsid w:val="BFFF0857"/>
    <w:rsid w:val="BFFF3C8A"/>
    <w:rsid w:val="BFFF7922"/>
    <w:rsid w:val="BFFFA0E7"/>
    <w:rsid w:val="BFFFFEAF"/>
    <w:rsid w:val="C2BF4586"/>
    <w:rsid w:val="C737EA49"/>
    <w:rsid w:val="C76FFFC7"/>
    <w:rsid w:val="C776B3AF"/>
    <w:rsid w:val="C7BFFFC7"/>
    <w:rsid w:val="C7ECA111"/>
    <w:rsid w:val="C7F4E38F"/>
    <w:rsid w:val="C7FFB771"/>
    <w:rsid w:val="C9CB637D"/>
    <w:rsid w:val="C9EDDD4B"/>
    <w:rsid w:val="C9FD2F26"/>
    <w:rsid w:val="CAEF6EE6"/>
    <w:rsid w:val="CB0F8A35"/>
    <w:rsid w:val="CB5D09B3"/>
    <w:rsid w:val="CBBAA256"/>
    <w:rsid w:val="CBCFAA4D"/>
    <w:rsid w:val="CBEFD037"/>
    <w:rsid w:val="CBFF19CF"/>
    <w:rsid w:val="CBFFD473"/>
    <w:rsid w:val="CC5206BA"/>
    <w:rsid w:val="CCFE97DA"/>
    <w:rsid w:val="CE6C745A"/>
    <w:rsid w:val="CE78B0A7"/>
    <w:rsid w:val="CEFCB968"/>
    <w:rsid w:val="CF780A76"/>
    <w:rsid w:val="CF7B1154"/>
    <w:rsid w:val="CF7D06E1"/>
    <w:rsid w:val="CF97C2CE"/>
    <w:rsid w:val="CFAF2A63"/>
    <w:rsid w:val="CFBED2ED"/>
    <w:rsid w:val="CFBF5F1D"/>
    <w:rsid w:val="CFDE79DD"/>
    <w:rsid w:val="CFF70F98"/>
    <w:rsid w:val="CFFA2FBF"/>
    <w:rsid w:val="CFFBD522"/>
    <w:rsid w:val="CFFBD92E"/>
    <w:rsid w:val="CFFC8E2A"/>
    <w:rsid w:val="CFFF3CE3"/>
    <w:rsid w:val="CFFFB5AA"/>
    <w:rsid w:val="CFFFB9DD"/>
    <w:rsid w:val="CFFFBCC7"/>
    <w:rsid w:val="D1FD5ECF"/>
    <w:rsid w:val="D2EB1135"/>
    <w:rsid w:val="D2FE0543"/>
    <w:rsid w:val="D356B2D1"/>
    <w:rsid w:val="D3F71948"/>
    <w:rsid w:val="D3FED633"/>
    <w:rsid w:val="D3FF0E20"/>
    <w:rsid w:val="D4BF73D9"/>
    <w:rsid w:val="D5D7D907"/>
    <w:rsid w:val="D5DF8D70"/>
    <w:rsid w:val="D5EF97B4"/>
    <w:rsid w:val="D5F30AF1"/>
    <w:rsid w:val="D5F4BC52"/>
    <w:rsid w:val="D5FDA256"/>
    <w:rsid w:val="D6F7FCB8"/>
    <w:rsid w:val="D75F0F17"/>
    <w:rsid w:val="D77184E1"/>
    <w:rsid w:val="D77CE2B8"/>
    <w:rsid w:val="D7D35DDD"/>
    <w:rsid w:val="D7ED458B"/>
    <w:rsid w:val="D7FB4974"/>
    <w:rsid w:val="D7FF72C8"/>
    <w:rsid w:val="D8578E7C"/>
    <w:rsid w:val="D8AF532D"/>
    <w:rsid w:val="D8FBD6F5"/>
    <w:rsid w:val="D93CBA67"/>
    <w:rsid w:val="D97B9FD9"/>
    <w:rsid w:val="D9F7827F"/>
    <w:rsid w:val="D9FAF120"/>
    <w:rsid w:val="D9FF291E"/>
    <w:rsid w:val="DA7FDE12"/>
    <w:rsid w:val="DA9F8B42"/>
    <w:rsid w:val="DAB5CD6C"/>
    <w:rsid w:val="DABD048D"/>
    <w:rsid w:val="DAE9FBD5"/>
    <w:rsid w:val="DAEA9461"/>
    <w:rsid w:val="DB7A32CF"/>
    <w:rsid w:val="DB7BB032"/>
    <w:rsid w:val="DB7F3066"/>
    <w:rsid w:val="DBDF5289"/>
    <w:rsid w:val="DBF77C22"/>
    <w:rsid w:val="DBFC0CB3"/>
    <w:rsid w:val="DBFE491C"/>
    <w:rsid w:val="DBFF1168"/>
    <w:rsid w:val="DC0D13A5"/>
    <w:rsid w:val="DC3FF573"/>
    <w:rsid w:val="DC57EEA4"/>
    <w:rsid w:val="DD37153F"/>
    <w:rsid w:val="DDB66972"/>
    <w:rsid w:val="DDBA9F70"/>
    <w:rsid w:val="DDC7D580"/>
    <w:rsid w:val="DDCB55B1"/>
    <w:rsid w:val="DDF7DAE0"/>
    <w:rsid w:val="DDFF5542"/>
    <w:rsid w:val="DE3366EF"/>
    <w:rsid w:val="DE764708"/>
    <w:rsid w:val="DE7B3A16"/>
    <w:rsid w:val="DE92DA95"/>
    <w:rsid w:val="DED61FC4"/>
    <w:rsid w:val="DEDAC0DB"/>
    <w:rsid w:val="DEF75116"/>
    <w:rsid w:val="DEFE49C2"/>
    <w:rsid w:val="DEFE958B"/>
    <w:rsid w:val="DEFF1C5E"/>
    <w:rsid w:val="DEFFE970"/>
    <w:rsid w:val="DF1FD2CE"/>
    <w:rsid w:val="DF3EC0BD"/>
    <w:rsid w:val="DF3F7DF5"/>
    <w:rsid w:val="DF533392"/>
    <w:rsid w:val="DF54D955"/>
    <w:rsid w:val="DF66ADAF"/>
    <w:rsid w:val="DF75245B"/>
    <w:rsid w:val="DF7E867A"/>
    <w:rsid w:val="DF7FF48F"/>
    <w:rsid w:val="DFA30A76"/>
    <w:rsid w:val="DFB7285B"/>
    <w:rsid w:val="DFB7F5A0"/>
    <w:rsid w:val="DFB7FE8B"/>
    <w:rsid w:val="DFBFB51E"/>
    <w:rsid w:val="DFC56114"/>
    <w:rsid w:val="DFCFC145"/>
    <w:rsid w:val="DFD76372"/>
    <w:rsid w:val="DFE2B728"/>
    <w:rsid w:val="DFE7C905"/>
    <w:rsid w:val="DFED2776"/>
    <w:rsid w:val="DFEF1020"/>
    <w:rsid w:val="DFEF4F09"/>
    <w:rsid w:val="DFF0F600"/>
    <w:rsid w:val="DFF1B1DB"/>
    <w:rsid w:val="DFF5AF72"/>
    <w:rsid w:val="DFFA1274"/>
    <w:rsid w:val="DFFB1CB8"/>
    <w:rsid w:val="DFFB1F31"/>
    <w:rsid w:val="DFFB5FB2"/>
    <w:rsid w:val="DFFE0189"/>
    <w:rsid w:val="DFFFAF7E"/>
    <w:rsid w:val="DFFFD5FF"/>
    <w:rsid w:val="E159BF17"/>
    <w:rsid w:val="E17FD34B"/>
    <w:rsid w:val="E1E37B01"/>
    <w:rsid w:val="E1EFC262"/>
    <w:rsid w:val="E2779355"/>
    <w:rsid w:val="E3ADA51B"/>
    <w:rsid w:val="E3E77E39"/>
    <w:rsid w:val="E3FCA136"/>
    <w:rsid w:val="E3FDD4FF"/>
    <w:rsid w:val="E3FF007F"/>
    <w:rsid w:val="E3FFD04D"/>
    <w:rsid w:val="E5BFB44E"/>
    <w:rsid w:val="E5DE696A"/>
    <w:rsid w:val="E5FBFFE3"/>
    <w:rsid w:val="E6BB2398"/>
    <w:rsid w:val="E75F885E"/>
    <w:rsid w:val="E77F90C5"/>
    <w:rsid w:val="E7AFCC92"/>
    <w:rsid w:val="E7B76776"/>
    <w:rsid w:val="E7BEED17"/>
    <w:rsid w:val="E7CB8217"/>
    <w:rsid w:val="E7D721ED"/>
    <w:rsid w:val="E7DFBA72"/>
    <w:rsid w:val="E7FF1496"/>
    <w:rsid w:val="E7FF5050"/>
    <w:rsid w:val="E7FF5204"/>
    <w:rsid w:val="E7FFA5A4"/>
    <w:rsid w:val="E8EF483A"/>
    <w:rsid w:val="E8FD80BF"/>
    <w:rsid w:val="E9DF0FD3"/>
    <w:rsid w:val="EA774C14"/>
    <w:rsid w:val="EA7F0EE1"/>
    <w:rsid w:val="EADE1F01"/>
    <w:rsid w:val="EAF61038"/>
    <w:rsid w:val="EB771204"/>
    <w:rsid w:val="EB7ECF1E"/>
    <w:rsid w:val="EBAE8CFF"/>
    <w:rsid w:val="EBAF29CA"/>
    <w:rsid w:val="EBCC6406"/>
    <w:rsid w:val="EBCFFE20"/>
    <w:rsid w:val="EBEC9D25"/>
    <w:rsid w:val="EBF7C4D2"/>
    <w:rsid w:val="EBFA0DEF"/>
    <w:rsid w:val="EBFE56FB"/>
    <w:rsid w:val="EC6B2388"/>
    <w:rsid w:val="ECEBFA21"/>
    <w:rsid w:val="ECED8E32"/>
    <w:rsid w:val="ECF70CF6"/>
    <w:rsid w:val="ECFFE40A"/>
    <w:rsid w:val="ED5B6ADB"/>
    <w:rsid w:val="ED7AB5F1"/>
    <w:rsid w:val="EDB9B59D"/>
    <w:rsid w:val="EDBFE668"/>
    <w:rsid w:val="EDDB2DF0"/>
    <w:rsid w:val="EDDB8E3E"/>
    <w:rsid w:val="EDDDCDCA"/>
    <w:rsid w:val="EDEE57F2"/>
    <w:rsid w:val="EDF644C9"/>
    <w:rsid w:val="EDFFC28D"/>
    <w:rsid w:val="EE5DEAC7"/>
    <w:rsid w:val="EE5F3174"/>
    <w:rsid w:val="EEB3A672"/>
    <w:rsid w:val="EEDF6ED1"/>
    <w:rsid w:val="EEEF8EF6"/>
    <w:rsid w:val="EEF7538B"/>
    <w:rsid w:val="EEFEF269"/>
    <w:rsid w:val="EF3D7282"/>
    <w:rsid w:val="EF7B25F0"/>
    <w:rsid w:val="EF7FF037"/>
    <w:rsid w:val="EF7FF81A"/>
    <w:rsid w:val="EF9BDCA7"/>
    <w:rsid w:val="EFBFF86D"/>
    <w:rsid w:val="EFC9F5C7"/>
    <w:rsid w:val="EFD7E670"/>
    <w:rsid w:val="EFDB7A6D"/>
    <w:rsid w:val="EFDD41C1"/>
    <w:rsid w:val="EFDFA6E0"/>
    <w:rsid w:val="EFEE9CB7"/>
    <w:rsid w:val="EFEFBFD3"/>
    <w:rsid w:val="EFF4EEE4"/>
    <w:rsid w:val="EFF717AB"/>
    <w:rsid w:val="EFFD8399"/>
    <w:rsid w:val="EFFE85B7"/>
    <w:rsid w:val="EFFE9829"/>
    <w:rsid w:val="EFFF35D7"/>
    <w:rsid w:val="EFFFAD12"/>
    <w:rsid w:val="F17312D6"/>
    <w:rsid w:val="F1F7E538"/>
    <w:rsid w:val="F214B28E"/>
    <w:rsid w:val="F29FCB5F"/>
    <w:rsid w:val="F2EB00EC"/>
    <w:rsid w:val="F35F6911"/>
    <w:rsid w:val="F35FB8AE"/>
    <w:rsid w:val="F36ED4E6"/>
    <w:rsid w:val="F37FD26F"/>
    <w:rsid w:val="F3A9AD7B"/>
    <w:rsid w:val="F3BEB9E6"/>
    <w:rsid w:val="F3DF23A7"/>
    <w:rsid w:val="F3F327A8"/>
    <w:rsid w:val="F3FB1E95"/>
    <w:rsid w:val="F3FC53E4"/>
    <w:rsid w:val="F3FEC6AC"/>
    <w:rsid w:val="F3FF0576"/>
    <w:rsid w:val="F3FF8D8C"/>
    <w:rsid w:val="F41ED831"/>
    <w:rsid w:val="F45D10EF"/>
    <w:rsid w:val="F4EFA23E"/>
    <w:rsid w:val="F4FB0220"/>
    <w:rsid w:val="F57A6347"/>
    <w:rsid w:val="F57BE8D7"/>
    <w:rsid w:val="F5DDFE71"/>
    <w:rsid w:val="F5DF2B1A"/>
    <w:rsid w:val="F5DFBC27"/>
    <w:rsid w:val="F5EFF385"/>
    <w:rsid w:val="F5FDE218"/>
    <w:rsid w:val="F6A74998"/>
    <w:rsid w:val="F6BE3BAD"/>
    <w:rsid w:val="F6E5BEA3"/>
    <w:rsid w:val="F6EA9C2E"/>
    <w:rsid w:val="F6ED7A3A"/>
    <w:rsid w:val="F6FEBCF6"/>
    <w:rsid w:val="F6FF5C2E"/>
    <w:rsid w:val="F6FF6DD5"/>
    <w:rsid w:val="F6FF7B08"/>
    <w:rsid w:val="F747521B"/>
    <w:rsid w:val="F77B566A"/>
    <w:rsid w:val="F77BC5F7"/>
    <w:rsid w:val="F77CDC1F"/>
    <w:rsid w:val="F7BBDF57"/>
    <w:rsid w:val="F7C1CA52"/>
    <w:rsid w:val="F7D17595"/>
    <w:rsid w:val="F7D7FE0B"/>
    <w:rsid w:val="F7DEE839"/>
    <w:rsid w:val="F7EA6656"/>
    <w:rsid w:val="F7EE7AF6"/>
    <w:rsid w:val="F7F24458"/>
    <w:rsid w:val="F7F662B6"/>
    <w:rsid w:val="F7FE3571"/>
    <w:rsid w:val="F7FF3B4B"/>
    <w:rsid w:val="F7FF45D5"/>
    <w:rsid w:val="F7FFC80C"/>
    <w:rsid w:val="F7FFD3F5"/>
    <w:rsid w:val="F89FF448"/>
    <w:rsid w:val="F8F3B4DE"/>
    <w:rsid w:val="F90B57AF"/>
    <w:rsid w:val="F93BCE5F"/>
    <w:rsid w:val="F9BB6B5D"/>
    <w:rsid w:val="F9C53FA7"/>
    <w:rsid w:val="F9CF6A80"/>
    <w:rsid w:val="F9ED7A3F"/>
    <w:rsid w:val="F9FA839A"/>
    <w:rsid w:val="F9FDC53A"/>
    <w:rsid w:val="FA3F2EE5"/>
    <w:rsid w:val="FA5FCF77"/>
    <w:rsid w:val="FA7F6969"/>
    <w:rsid w:val="FAD7F855"/>
    <w:rsid w:val="FAE27FBF"/>
    <w:rsid w:val="FAF8D2D4"/>
    <w:rsid w:val="FAFCAE98"/>
    <w:rsid w:val="FB26E06C"/>
    <w:rsid w:val="FB2ABF59"/>
    <w:rsid w:val="FB2BEB91"/>
    <w:rsid w:val="FB2E68B7"/>
    <w:rsid w:val="FB5DAC0E"/>
    <w:rsid w:val="FB5FE5A4"/>
    <w:rsid w:val="FB6F6B42"/>
    <w:rsid w:val="FB714F20"/>
    <w:rsid w:val="FB7AA36E"/>
    <w:rsid w:val="FB7F6666"/>
    <w:rsid w:val="FBAE11F5"/>
    <w:rsid w:val="FBAF4CF7"/>
    <w:rsid w:val="FBB4118A"/>
    <w:rsid w:val="FBB5337F"/>
    <w:rsid w:val="FBBA069F"/>
    <w:rsid w:val="FBDC7016"/>
    <w:rsid w:val="FBDFD39D"/>
    <w:rsid w:val="FBEBBFF9"/>
    <w:rsid w:val="FBEBD8A4"/>
    <w:rsid w:val="FBEBFFB5"/>
    <w:rsid w:val="FBECC94D"/>
    <w:rsid w:val="FBF138CE"/>
    <w:rsid w:val="FBF783E8"/>
    <w:rsid w:val="FBF9A82B"/>
    <w:rsid w:val="FBFCE3E8"/>
    <w:rsid w:val="FBFD05A9"/>
    <w:rsid w:val="FBFD5D87"/>
    <w:rsid w:val="FBFD61AE"/>
    <w:rsid w:val="FBFDD274"/>
    <w:rsid w:val="FBFDEC7E"/>
    <w:rsid w:val="FBFDF5FD"/>
    <w:rsid w:val="FBFF5064"/>
    <w:rsid w:val="FC3388E2"/>
    <w:rsid w:val="FC57F860"/>
    <w:rsid w:val="FC7B4C99"/>
    <w:rsid w:val="FC9FD157"/>
    <w:rsid w:val="FCB9E5F4"/>
    <w:rsid w:val="FCCF2DC4"/>
    <w:rsid w:val="FCE544C3"/>
    <w:rsid w:val="FCF9725E"/>
    <w:rsid w:val="FCFDD7F0"/>
    <w:rsid w:val="FCFE7B44"/>
    <w:rsid w:val="FCFEBA52"/>
    <w:rsid w:val="FCFF379A"/>
    <w:rsid w:val="FCFF5374"/>
    <w:rsid w:val="FD162675"/>
    <w:rsid w:val="FD56C039"/>
    <w:rsid w:val="FD5AFAEC"/>
    <w:rsid w:val="FD5FA4D5"/>
    <w:rsid w:val="FD7708DD"/>
    <w:rsid w:val="FD7C1638"/>
    <w:rsid w:val="FD7D11B9"/>
    <w:rsid w:val="FD7E7EC1"/>
    <w:rsid w:val="FD7E801C"/>
    <w:rsid w:val="FD7FCBFA"/>
    <w:rsid w:val="FD8BE2DB"/>
    <w:rsid w:val="FD9BF239"/>
    <w:rsid w:val="FDAFF07E"/>
    <w:rsid w:val="FDB62830"/>
    <w:rsid w:val="FDB65CCA"/>
    <w:rsid w:val="FDB66A63"/>
    <w:rsid w:val="FDB753CC"/>
    <w:rsid w:val="FDBB08FB"/>
    <w:rsid w:val="FDBF49D3"/>
    <w:rsid w:val="FDBFA144"/>
    <w:rsid w:val="FDC6804E"/>
    <w:rsid w:val="FDCB77A1"/>
    <w:rsid w:val="FDCCE193"/>
    <w:rsid w:val="FDCFDB0C"/>
    <w:rsid w:val="FDDF619A"/>
    <w:rsid w:val="FDDFFA7E"/>
    <w:rsid w:val="FDEE7374"/>
    <w:rsid w:val="FDEFE11B"/>
    <w:rsid w:val="FDF284CA"/>
    <w:rsid w:val="FDF2C2DA"/>
    <w:rsid w:val="FDF3E5A9"/>
    <w:rsid w:val="FDF595F4"/>
    <w:rsid w:val="FDF656EF"/>
    <w:rsid w:val="FDF68689"/>
    <w:rsid w:val="FDFB1565"/>
    <w:rsid w:val="FDFC040C"/>
    <w:rsid w:val="FDFDE844"/>
    <w:rsid w:val="FDFEDBF6"/>
    <w:rsid w:val="FDFF110A"/>
    <w:rsid w:val="FDFF493E"/>
    <w:rsid w:val="FDFF70D0"/>
    <w:rsid w:val="FDFF777C"/>
    <w:rsid w:val="FDFF848A"/>
    <w:rsid w:val="FDFF8E26"/>
    <w:rsid w:val="FDFFA792"/>
    <w:rsid w:val="FDFFCDA4"/>
    <w:rsid w:val="FDFFF856"/>
    <w:rsid w:val="FE379270"/>
    <w:rsid w:val="FE37B9F2"/>
    <w:rsid w:val="FE499ECA"/>
    <w:rsid w:val="FE7693EA"/>
    <w:rsid w:val="FE7D0DD4"/>
    <w:rsid w:val="FE7D9A85"/>
    <w:rsid w:val="FE7DE49F"/>
    <w:rsid w:val="FE7F132C"/>
    <w:rsid w:val="FE97779C"/>
    <w:rsid w:val="FEAAF75F"/>
    <w:rsid w:val="FEAD3227"/>
    <w:rsid w:val="FEB7095E"/>
    <w:rsid w:val="FEBB0821"/>
    <w:rsid w:val="FEBB365F"/>
    <w:rsid w:val="FEBEADBB"/>
    <w:rsid w:val="FEDA6D02"/>
    <w:rsid w:val="FEDF57A4"/>
    <w:rsid w:val="FEED62E2"/>
    <w:rsid w:val="FEEE613D"/>
    <w:rsid w:val="FEF78328"/>
    <w:rsid w:val="FEF79224"/>
    <w:rsid w:val="FEF7A2AB"/>
    <w:rsid w:val="FEFC6772"/>
    <w:rsid w:val="FEFE6C67"/>
    <w:rsid w:val="FEFEB163"/>
    <w:rsid w:val="FEFF67B2"/>
    <w:rsid w:val="FEFF8F67"/>
    <w:rsid w:val="FF372F72"/>
    <w:rsid w:val="FF3B0B3F"/>
    <w:rsid w:val="FF3F29A0"/>
    <w:rsid w:val="FF3F2E54"/>
    <w:rsid w:val="FF3FFEA7"/>
    <w:rsid w:val="FF4BF32F"/>
    <w:rsid w:val="FF4FC5D7"/>
    <w:rsid w:val="FF5325B5"/>
    <w:rsid w:val="FF56D11C"/>
    <w:rsid w:val="FF579A2C"/>
    <w:rsid w:val="FF5DB933"/>
    <w:rsid w:val="FF5F16A0"/>
    <w:rsid w:val="FF5F2E2A"/>
    <w:rsid w:val="FF5F4B02"/>
    <w:rsid w:val="FF65C55B"/>
    <w:rsid w:val="FF6CE1C7"/>
    <w:rsid w:val="FF6FEFF1"/>
    <w:rsid w:val="FF726DA9"/>
    <w:rsid w:val="FF760802"/>
    <w:rsid w:val="FF7710F3"/>
    <w:rsid w:val="FF792136"/>
    <w:rsid w:val="FF7958B4"/>
    <w:rsid w:val="FF79BD7F"/>
    <w:rsid w:val="FF7B4E2A"/>
    <w:rsid w:val="FF7B7D3A"/>
    <w:rsid w:val="FF7F088E"/>
    <w:rsid w:val="FF7F72FA"/>
    <w:rsid w:val="FF7F7747"/>
    <w:rsid w:val="FF7F7DB1"/>
    <w:rsid w:val="FF7FAB05"/>
    <w:rsid w:val="FF7FC7DA"/>
    <w:rsid w:val="FF899007"/>
    <w:rsid w:val="FF8AF9D4"/>
    <w:rsid w:val="FF8F2C32"/>
    <w:rsid w:val="FF8FDF34"/>
    <w:rsid w:val="FF9F520D"/>
    <w:rsid w:val="FFAB4848"/>
    <w:rsid w:val="FFAE2B9E"/>
    <w:rsid w:val="FFAF1E98"/>
    <w:rsid w:val="FFAFBEC1"/>
    <w:rsid w:val="FFB38E47"/>
    <w:rsid w:val="FFB7D48E"/>
    <w:rsid w:val="FFB984F3"/>
    <w:rsid w:val="FFBA9B1D"/>
    <w:rsid w:val="FFBD5B34"/>
    <w:rsid w:val="FFBF555F"/>
    <w:rsid w:val="FFBF92C4"/>
    <w:rsid w:val="FFBFC9E1"/>
    <w:rsid w:val="FFBFCA68"/>
    <w:rsid w:val="FFCD10FF"/>
    <w:rsid w:val="FFCF5825"/>
    <w:rsid w:val="FFD47941"/>
    <w:rsid w:val="FFD6493F"/>
    <w:rsid w:val="FFD76BAF"/>
    <w:rsid w:val="FFDBFB3D"/>
    <w:rsid w:val="FFDC8ADA"/>
    <w:rsid w:val="FFDD27F2"/>
    <w:rsid w:val="FFDD61DB"/>
    <w:rsid w:val="FFDDCC60"/>
    <w:rsid w:val="FFDF6928"/>
    <w:rsid w:val="FFDFC85B"/>
    <w:rsid w:val="FFE772C9"/>
    <w:rsid w:val="FFE7A402"/>
    <w:rsid w:val="FFE7C959"/>
    <w:rsid w:val="FFE7CC26"/>
    <w:rsid w:val="FFEACD13"/>
    <w:rsid w:val="FFEBF580"/>
    <w:rsid w:val="FFEC65CB"/>
    <w:rsid w:val="FFEEC945"/>
    <w:rsid w:val="FFEF1DA3"/>
    <w:rsid w:val="FFEF3941"/>
    <w:rsid w:val="FFEF3A42"/>
    <w:rsid w:val="FFEFD2BD"/>
    <w:rsid w:val="FFF3FE7D"/>
    <w:rsid w:val="FFF6005B"/>
    <w:rsid w:val="FFF6B477"/>
    <w:rsid w:val="FFF71467"/>
    <w:rsid w:val="FFF74757"/>
    <w:rsid w:val="FFF75B4B"/>
    <w:rsid w:val="FFF769B5"/>
    <w:rsid w:val="FFFBDB4D"/>
    <w:rsid w:val="FFFBE92A"/>
    <w:rsid w:val="FFFD664A"/>
    <w:rsid w:val="FFFE9393"/>
    <w:rsid w:val="FFFF0AFE"/>
    <w:rsid w:val="FFFF152B"/>
    <w:rsid w:val="FFFF3769"/>
    <w:rsid w:val="FFFF5641"/>
    <w:rsid w:val="FFFF6163"/>
    <w:rsid w:val="FFFF6869"/>
    <w:rsid w:val="FFFF7491"/>
    <w:rsid w:val="FFFFB551"/>
    <w:rsid w:val="FFFFBD63"/>
    <w:rsid w:val="FFFFCF0E"/>
    <w:rsid w:val="FFFFD68C"/>
    <w:rsid w:val="0000040A"/>
    <w:rsid w:val="00000A94"/>
    <w:rsid w:val="00001972"/>
    <w:rsid w:val="00001D9A"/>
    <w:rsid w:val="00003E3E"/>
    <w:rsid w:val="00005F4F"/>
    <w:rsid w:val="00007B3A"/>
    <w:rsid w:val="000107E0"/>
    <w:rsid w:val="00010A40"/>
    <w:rsid w:val="00011AE6"/>
    <w:rsid w:val="00011FDE"/>
    <w:rsid w:val="00012FFD"/>
    <w:rsid w:val="00014162"/>
    <w:rsid w:val="00014340"/>
    <w:rsid w:val="00016A9C"/>
    <w:rsid w:val="000204B8"/>
    <w:rsid w:val="00022184"/>
    <w:rsid w:val="00022762"/>
    <w:rsid w:val="00022B40"/>
    <w:rsid w:val="000238E0"/>
    <w:rsid w:val="000249DB"/>
    <w:rsid w:val="0002595E"/>
    <w:rsid w:val="000303C3"/>
    <w:rsid w:val="000331D3"/>
    <w:rsid w:val="000346A5"/>
    <w:rsid w:val="000359C3"/>
    <w:rsid w:val="00035A7D"/>
    <w:rsid w:val="000365ED"/>
    <w:rsid w:val="0004249A"/>
    <w:rsid w:val="00043282"/>
    <w:rsid w:val="00044286"/>
    <w:rsid w:val="0004603F"/>
    <w:rsid w:val="00047F28"/>
    <w:rsid w:val="000503AA"/>
    <w:rsid w:val="000506A1"/>
    <w:rsid w:val="00050A5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49F3"/>
    <w:rsid w:val="000867FC"/>
    <w:rsid w:val="00086AA1"/>
    <w:rsid w:val="00087A77"/>
    <w:rsid w:val="00090CA6"/>
    <w:rsid w:val="00092B8A"/>
    <w:rsid w:val="00092FB0"/>
    <w:rsid w:val="000934C5"/>
    <w:rsid w:val="00093D25"/>
    <w:rsid w:val="00093DAB"/>
    <w:rsid w:val="00094D73"/>
    <w:rsid w:val="00096D63"/>
    <w:rsid w:val="000A03F1"/>
    <w:rsid w:val="000A0B60"/>
    <w:rsid w:val="000A0EB8"/>
    <w:rsid w:val="000A19FC"/>
    <w:rsid w:val="000A296B"/>
    <w:rsid w:val="000A7311"/>
    <w:rsid w:val="000B060F"/>
    <w:rsid w:val="000B1592"/>
    <w:rsid w:val="000B1FF2"/>
    <w:rsid w:val="000B3CDA"/>
    <w:rsid w:val="000B3DA7"/>
    <w:rsid w:val="000B6A0B"/>
    <w:rsid w:val="000C00EC"/>
    <w:rsid w:val="000C0F6C"/>
    <w:rsid w:val="000C11B2"/>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E76F0"/>
    <w:rsid w:val="000F06E1"/>
    <w:rsid w:val="000F0E3C"/>
    <w:rsid w:val="000F19D5"/>
    <w:rsid w:val="000F4AEA"/>
    <w:rsid w:val="000F67E9"/>
    <w:rsid w:val="00100F36"/>
    <w:rsid w:val="001034A7"/>
    <w:rsid w:val="00104926"/>
    <w:rsid w:val="00111C9D"/>
    <w:rsid w:val="00111D8E"/>
    <w:rsid w:val="00113B1E"/>
    <w:rsid w:val="0011711C"/>
    <w:rsid w:val="00120A21"/>
    <w:rsid w:val="00124E4F"/>
    <w:rsid w:val="001260B7"/>
    <w:rsid w:val="001265CB"/>
    <w:rsid w:val="00126EDB"/>
    <w:rsid w:val="001321C6"/>
    <w:rsid w:val="001325C4"/>
    <w:rsid w:val="00133010"/>
    <w:rsid w:val="001338EE"/>
    <w:rsid w:val="00133AAE"/>
    <w:rsid w:val="00135323"/>
    <w:rsid w:val="001356C4"/>
    <w:rsid w:val="00137E0C"/>
    <w:rsid w:val="00140BF9"/>
    <w:rsid w:val="00141114"/>
    <w:rsid w:val="00142969"/>
    <w:rsid w:val="001446C2"/>
    <w:rsid w:val="001457E7"/>
    <w:rsid w:val="00145D9D"/>
    <w:rsid w:val="00146388"/>
    <w:rsid w:val="001529E5"/>
    <w:rsid w:val="00153C7E"/>
    <w:rsid w:val="001550A4"/>
    <w:rsid w:val="00156B25"/>
    <w:rsid w:val="00156E1A"/>
    <w:rsid w:val="00157894"/>
    <w:rsid w:val="00157B55"/>
    <w:rsid w:val="00163BCF"/>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927"/>
    <w:rsid w:val="00182271"/>
    <w:rsid w:val="0018399E"/>
    <w:rsid w:val="001852C9"/>
    <w:rsid w:val="00190087"/>
    <w:rsid w:val="001913C4"/>
    <w:rsid w:val="0019348F"/>
    <w:rsid w:val="00193A07"/>
    <w:rsid w:val="00194C95"/>
    <w:rsid w:val="00195C34"/>
    <w:rsid w:val="00196EF5"/>
    <w:rsid w:val="001A1A53"/>
    <w:rsid w:val="001A234A"/>
    <w:rsid w:val="001A2A9B"/>
    <w:rsid w:val="001A2AFA"/>
    <w:rsid w:val="001A3CFD"/>
    <w:rsid w:val="001A4CF3"/>
    <w:rsid w:val="001B06E8"/>
    <w:rsid w:val="001B71D0"/>
    <w:rsid w:val="001B71EE"/>
    <w:rsid w:val="001C04A8"/>
    <w:rsid w:val="001C0E6B"/>
    <w:rsid w:val="001C2C03"/>
    <w:rsid w:val="001C42F7"/>
    <w:rsid w:val="001C49E5"/>
    <w:rsid w:val="001C680C"/>
    <w:rsid w:val="001C7FEA"/>
    <w:rsid w:val="001D0499"/>
    <w:rsid w:val="001D0BBE"/>
    <w:rsid w:val="001D0ED4"/>
    <w:rsid w:val="001D212F"/>
    <w:rsid w:val="001D29D7"/>
    <w:rsid w:val="001D2DE7"/>
    <w:rsid w:val="001D411C"/>
    <w:rsid w:val="001D4190"/>
    <w:rsid w:val="001D42F4"/>
    <w:rsid w:val="001E1B6A"/>
    <w:rsid w:val="001E2484"/>
    <w:rsid w:val="001E3CC4"/>
    <w:rsid w:val="001E4882"/>
    <w:rsid w:val="001E73AB"/>
    <w:rsid w:val="001F092D"/>
    <w:rsid w:val="001F143A"/>
    <w:rsid w:val="001F1605"/>
    <w:rsid w:val="001F1F24"/>
    <w:rsid w:val="001F2508"/>
    <w:rsid w:val="001F4816"/>
    <w:rsid w:val="001F69B4"/>
    <w:rsid w:val="001F77C7"/>
    <w:rsid w:val="00200183"/>
    <w:rsid w:val="00200333"/>
    <w:rsid w:val="0020107D"/>
    <w:rsid w:val="00202AA4"/>
    <w:rsid w:val="002031F7"/>
    <w:rsid w:val="002040E6"/>
    <w:rsid w:val="0020527B"/>
    <w:rsid w:val="00205F2C"/>
    <w:rsid w:val="0021032F"/>
    <w:rsid w:val="00210B15"/>
    <w:rsid w:val="0021233C"/>
    <w:rsid w:val="002142EA"/>
    <w:rsid w:val="0021744C"/>
    <w:rsid w:val="002204BB"/>
    <w:rsid w:val="00221B79"/>
    <w:rsid w:val="00221C6B"/>
    <w:rsid w:val="002222E7"/>
    <w:rsid w:val="002245C3"/>
    <w:rsid w:val="002253A1"/>
    <w:rsid w:val="00225CF8"/>
    <w:rsid w:val="0022794E"/>
    <w:rsid w:val="00233D64"/>
    <w:rsid w:val="0023482A"/>
    <w:rsid w:val="002359CB"/>
    <w:rsid w:val="00243540"/>
    <w:rsid w:val="0024497B"/>
    <w:rsid w:val="0024515B"/>
    <w:rsid w:val="00246021"/>
    <w:rsid w:val="00246546"/>
    <w:rsid w:val="0024666E"/>
    <w:rsid w:val="00247F52"/>
    <w:rsid w:val="00250821"/>
    <w:rsid w:val="00250B25"/>
    <w:rsid w:val="00250BBE"/>
    <w:rsid w:val="002515C2"/>
    <w:rsid w:val="0025194F"/>
    <w:rsid w:val="0026148A"/>
    <w:rsid w:val="00262696"/>
    <w:rsid w:val="00263D25"/>
    <w:rsid w:val="002643C3"/>
    <w:rsid w:val="00264A0C"/>
    <w:rsid w:val="00266EEB"/>
    <w:rsid w:val="00267EF4"/>
    <w:rsid w:val="00270CB8"/>
    <w:rsid w:val="00272B08"/>
    <w:rsid w:val="00274923"/>
    <w:rsid w:val="00275297"/>
    <w:rsid w:val="00277F7A"/>
    <w:rsid w:val="00281BB8"/>
    <w:rsid w:val="00281E9E"/>
    <w:rsid w:val="00282405"/>
    <w:rsid w:val="00285170"/>
    <w:rsid w:val="00285361"/>
    <w:rsid w:val="00292D60"/>
    <w:rsid w:val="00293B30"/>
    <w:rsid w:val="00294D34"/>
    <w:rsid w:val="00294E3B"/>
    <w:rsid w:val="00295A0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CCF"/>
    <w:rsid w:val="002D4F1A"/>
    <w:rsid w:val="002D6EC6"/>
    <w:rsid w:val="002D79AC"/>
    <w:rsid w:val="002E039D"/>
    <w:rsid w:val="002E4D5A"/>
    <w:rsid w:val="002E6326"/>
    <w:rsid w:val="002F0F4E"/>
    <w:rsid w:val="002F30E0"/>
    <w:rsid w:val="002F35E4"/>
    <w:rsid w:val="002F3730"/>
    <w:rsid w:val="002F38E1"/>
    <w:rsid w:val="002F3A85"/>
    <w:rsid w:val="002F7AF6"/>
    <w:rsid w:val="00300E63"/>
    <w:rsid w:val="00302F5F"/>
    <w:rsid w:val="0030441D"/>
    <w:rsid w:val="00306063"/>
    <w:rsid w:val="00311163"/>
    <w:rsid w:val="00312194"/>
    <w:rsid w:val="00313B85"/>
    <w:rsid w:val="00314C6F"/>
    <w:rsid w:val="00317988"/>
    <w:rsid w:val="00317E26"/>
    <w:rsid w:val="003221B4"/>
    <w:rsid w:val="0032258D"/>
    <w:rsid w:val="00322E62"/>
    <w:rsid w:val="00324D13"/>
    <w:rsid w:val="00324EDD"/>
    <w:rsid w:val="003331E4"/>
    <w:rsid w:val="0033322A"/>
    <w:rsid w:val="00335D06"/>
    <w:rsid w:val="00336C64"/>
    <w:rsid w:val="00337162"/>
    <w:rsid w:val="0034194F"/>
    <w:rsid w:val="00343690"/>
    <w:rsid w:val="00344605"/>
    <w:rsid w:val="003474AA"/>
    <w:rsid w:val="00350D1D"/>
    <w:rsid w:val="00352C83"/>
    <w:rsid w:val="003615D2"/>
    <w:rsid w:val="0036429C"/>
    <w:rsid w:val="00364A53"/>
    <w:rsid w:val="00364D98"/>
    <w:rsid w:val="003654CB"/>
    <w:rsid w:val="00365AA9"/>
    <w:rsid w:val="00365F4E"/>
    <w:rsid w:val="00365F86"/>
    <w:rsid w:val="00365F87"/>
    <w:rsid w:val="00366E89"/>
    <w:rsid w:val="003705F4"/>
    <w:rsid w:val="00370D58"/>
    <w:rsid w:val="00371316"/>
    <w:rsid w:val="00376713"/>
    <w:rsid w:val="00381815"/>
    <w:rsid w:val="003819AF"/>
    <w:rsid w:val="003820E9"/>
    <w:rsid w:val="00382DE7"/>
    <w:rsid w:val="00384FFC"/>
    <w:rsid w:val="00386E84"/>
    <w:rsid w:val="003872FC"/>
    <w:rsid w:val="00387ADC"/>
    <w:rsid w:val="00390020"/>
    <w:rsid w:val="003903D6"/>
    <w:rsid w:val="00390EE6"/>
    <w:rsid w:val="0039118F"/>
    <w:rsid w:val="0039160B"/>
    <w:rsid w:val="00392AD7"/>
    <w:rsid w:val="003938D9"/>
    <w:rsid w:val="00394376"/>
    <w:rsid w:val="003943FF"/>
    <w:rsid w:val="003974EB"/>
    <w:rsid w:val="0039797C"/>
    <w:rsid w:val="00397CC5"/>
    <w:rsid w:val="003A1582"/>
    <w:rsid w:val="003A2AF1"/>
    <w:rsid w:val="003A4077"/>
    <w:rsid w:val="003B09AD"/>
    <w:rsid w:val="003B1F18"/>
    <w:rsid w:val="003B5BF0"/>
    <w:rsid w:val="003B60BF"/>
    <w:rsid w:val="003B6BE3"/>
    <w:rsid w:val="003C010C"/>
    <w:rsid w:val="003C0A6C"/>
    <w:rsid w:val="003C14F8"/>
    <w:rsid w:val="003C37CF"/>
    <w:rsid w:val="003C5A43"/>
    <w:rsid w:val="003C7696"/>
    <w:rsid w:val="003D0519"/>
    <w:rsid w:val="003D0FF6"/>
    <w:rsid w:val="003D262C"/>
    <w:rsid w:val="003D6D61"/>
    <w:rsid w:val="003E091D"/>
    <w:rsid w:val="003E0E53"/>
    <w:rsid w:val="003E1C53"/>
    <w:rsid w:val="003E2A69"/>
    <w:rsid w:val="003E2D49"/>
    <w:rsid w:val="003E2FD4"/>
    <w:rsid w:val="003E3E64"/>
    <w:rsid w:val="003E482D"/>
    <w:rsid w:val="003E49F6"/>
    <w:rsid w:val="003E4AF9"/>
    <w:rsid w:val="003E660F"/>
    <w:rsid w:val="003F0841"/>
    <w:rsid w:val="003F23D3"/>
    <w:rsid w:val="003F3F08"/>
    <w:rsid w:val="003F49F1"/>
    <w:rsid w:val="003F6272"/>
    <w:rsid w:val="00400E72"/>
    <w:rsid w:val="00401082"/>
    <w:rsid w:val="00401400"/>
    <w:rsid w:val="00404869"/>
    <w:rsid w:val="00405884"/>
    <w:rsid w:val="00407D39"/>
    <w:rsid w:val="0041477A"/>
    <w:rsid w:val="004167A3"/>
    <w:rsid w:val="00425F36"/>
    <w:rsid w:val="00432DAA"/>
    <w:rsid w:val="00434305"/>
    <w:rsid w:val="00435DF7"/>
    <w:rsid w:val="00436D51"/>
    <w:rsid w:val="0044083F"/>
    <w:rsid w:val="00441AE7"/>
    <w:rsid w:val="00442C02"/>
    <w:rsid w:val="00443BBB"/>
    <w:rsid w:val="00445574"/>
    <w:rsid w:val="004467FB"/>
    <w:rsid w:val="0045032C"/>
    <w:rsid w:val="004506E5"/>
    <w:rsid w:val="00452D6B"/>
    <w:rsid w:val="004533F4"/>
    <w:rsid w:val="00454484"/>
    <w:rsid w:val="0045517B"/>
    <w:rsid w:val="00463B77"/>
    <w:rsid w:val="00463C7B"/>
    <w:rsid w:val="004644A6"/>
    <w:rsid w:val="004659BD"/>
    <w:rsid w:val="0046614F"/>
    <w:rsid w:val="00467AA9"/>
    <w:rsid w:val="00470775"/>
    <w:rsid w:val="0047411F"/>
    <w:rsid w:val="004746B1"/>
    <w:rsid w:val="0047583F"/>
    <w:rsid w:val="00475DE8"/>
    <w:rsid w:val="00477042"/>
    <w:rsid w:val="00481C44"/>
    <w:rsid w:val="00484936"/>
    <w:rsid w:val="00485C89"/>
    <w:rsid w:val="00486BE3"/>
    <w:rsid w:val="004905E4"/>
    <w:rsid w:val="00490A3C"/>
    <w:rsid w:val="00490A89"/>
    <w:rsid w:val="00490AB4"/>
    <w:rsid w:val="00492F02"/>
    <w:rsid w:val="004939AE"/>
    <w:rsid w:val="004A12DF"/>
    <w:rsid w:val="004A1BA8"/>
    <w:rsid w:val="004A2A84"/>
    <w:rsid w:val="004A4B57"/>
    <w:rsid w:val="004A63FA"/>
    <w:rsid w:val="004B0272"/>
    <w:rsid w:val="004B2701"/>
    <w:rsid w:val="004B2E1B"/>
    <w:rsid w:val="004B3AA8"/>
    <w:rsid w:val="004B3E93"/>
    <w:rsid w:val="004B471A"/>
    <w:rsid w:val="004C022C"/>
    <w:rsid w:val="004C1FBC"/>
    <w:rsid w:val="004C3F1D"/>
    <w:rsid w:val="004C458D"/>
    <w:rsid w:val="004C7556"/>
    <w:rsid w:val="004C7C5E"/>
    <w:rsid w:val="004C7E8B"/>
    <w:rsid w:val="004C7E9D"/>
    <w:rsid w:val="004C7F67"/>
    <w:rsid w:val="004D076D"/>
    <w:rsid w:val="004D0EF1"/>
    <w:rsid w:val="004D2253"/>
    <w:rsid w:val="004D4406"/>
    <w:rsid w:val="004D7C42"/>
    <w:rsid w:val="004E0465"/>
    <w:rsid w:val="004E10F8"/>
    <w:rsid w:val="004E127B"/>
    <w:rsid w:val="004E1C0A"/>
    <w:rsid w:val="004E30C5"/>
    <w:rsid w:val="004E4481"/>
    <w:rsid w:val="004E4AA5"/>
    <w:rsid w:val="004E4AEE"/>
    <w:rsid w:val="004E4C9A"/>
    <w:rsid w:val="004E59E3"/>
    <w:rsid w:val="004E67C0"/>
    <w:rsid w:val="004F391A"/>
    <w:rsid w:val="004F3CFB"/>
    <w:rsid w:val="004F5BA4"/>
    <w:rsid w:val="004F5EDE"/>
    <w:rsid w:val="004F6282"/>
    <w:rsid w:val="004F6456"/>
    <w:rsid w:val="004F696E"/>
    <w:rsid w:val="004F6C71"/>
    <w:rsid w:val="00501139"/>
    <w:rsid w:val="0050363E"/>
    <w:rsid w:val="005039BC"/>
    <w:rsid w:val="005043BB"/>
    <w:rsid w:val="00504A3D"/>
    <w:rsid w:val="0050528D"/>
    <w:rsid w:val="00505767"/>
    <w:rsid w:val="005073F0"/>
    <w:rsid w:val="00510A7B"/>
    <w:rsid w:val="00510FB6"/>
    <w:rsid w:val="00512F6E"/>
    <w:rsid w:val="00513038"/>
    <w:rsid w:val="00514174"/>
    <w:rsid w:val="00516088"/>
    <w:rsid w:val="00516B0B"/>
    <w:rsid w:val="0051784C"/>
    <w:rsid w:val="00520CA3"/>
    <w:rsid w:val="00520FB6"/>
    <w:rsid w:val="005220EC"/>
    <w:rsid w:val="00522761"/>
    <w:rsid w:val="00523F95"/>
    <w:rsid w:val="00524D65"/>
    <w:rsid w:val="00525339"/>
    <w:rsid w:val="00525B16"/>
    <w:rsid w:val="00532E42"/>
    <w:rsid w:val="00533A96"/>
    <w:rsid w:val="00533D04"/>
    <w:rsid w:val="00534804"/>
    <w:rsid w:val="00534BDF"/>
    <w:rsid w:val="005354EA"/>
    <w:rsid w:val="0053585F"/>
    <w:rsid w:val="00535A83"/>
    <w:rsid w:val="00535EC4"/>
    <w:rsid w:val="00535ED9"/>
    <w:rsid w:val="0053692B"/>
    <w:rsid w:val="00541853"/>
    <w:rsid w:val="00542915"/>
    <w:rsid w:val="00543BDA"/>
    <w:rsid w:val="005441CC"/>
    <w:rsid w:val="005479DA"/>
    <w:rsid w:val="00547BCC"/>
    <w:rsid w:val="0055013B"/>
    <w:rsid w:val="00551F6F"/>
    <w:rsid w:val="00555044"/>
    <w:rsid w:val="00556F15"/>
    <w:rsid w:val="00556F73"/>
    <w:rsid w:val="00560899"/>
    <w:rsid w:val="00561475"/>
    <w:rsid w:val="00564218"/>
    <w:rsid w:val="0056487B"/>
    <w:rsid w:val="00564FB9"/>
    <w:rsid w:val="00573D9E"/>
    <w:rsid w:val="00576076"/>
    <w:rsid w:val="005801E3"/>
    <w:rsid w:val="00581802"/>
    <w:rsid w:val="00583568"/>
    <w:rsid w:val="005836A8"/>
    <w:rsid w:val="00583807"/>
    <w:rsid w:val="0058409C"/>
    <w:rsid w:val="00584262"/>
    <w:rsid w:val="00586630"/>
    <w:rsid w:val="00587ADD"/>
    <w:rsid w:val="00596160"/>
    <w:rsid w:val="005966E2"/>
    <w:rsid w:val="00597007"/>
    <w:rsid w:val="005A0966"/>
    <w:rsid w:val="005A11B7"/>
    <w:rsid w:val="005A260B"/>
    <w:rsid w:val="005A4A1B"/>
    <w:rsid w:val="005A5419"/>
    <w:rsid w:val="005A7830"/>
    <w:rsid w:val="005A7FCE"/>
    <w:rsid w:val="005B0F3F"/>
    <w:rsid w:val="005B25D4"/>
    <w:rsid w:val="005B4903"/>
    <w:rsid w:val="005B51CE"/>
    <w:rsid w:val="005B5885"/>
    <w:rsid w:val="005B5CD7"/>
    <w:rsid w:val="005B6CF6"/>
    <w:rsid w:val="005B7422"/>
    <w:rsid w:val="005C29B8"/>
    <w:rsid w:val="005C5E1E"/>
    <w:rsid w:val="005C5F21"/>
    <w:rsid w:val="005C7156"/>
    <w:rsid w:val="005D0C75"/>
    <w:rsid w:val="005D3B9B"/>
    <w:rsid w:val="005D4171"/>
    <w:rsid w:val="005D6A95"/>
    <w:rsid w:val="005D6B2C"/>
    <w:rsid w:val="005D6D9C"/>
    <w:rsid w:val="005E0FD8"/>
    <w:rsid w:val="005E1F70"/>
    <w:rsid w:val="005E2335"/>
    <w:rsid w:val="005E34CA"/>
    <w:rsid w:val="005E3C18"/>
    <w:rsid w:val="005E437F"/>
    <w:rsid w:val="005E6812"/>
    <w:rsid w:val="005E7881"/>
    <w:rsid w:val="005E78E0"/>
    <w:rsid w:val="005E7C0E"/>
    <w:rsid w:val="005F0D9C"/>
    <w:rsid w:val="005F284E"/>
    <w:rsid w:val="005F5D3F"/>
    <w:rsid w:val="006015CE"/>
    <w:rsid w:val="00604784"/>
    <w:rsid w:val="00606419"/>
    <w:rsid w:val="00607D29"/>
    <w:rsid w:val="00612952"/>
    <w:rsid w:val="00614A02"/>
    <w:rsid w:val="00614CC1"/>
    <w:rsid w:val="00615A9D"/>
    <w:rsid w:val="00617387"/>
    <w:rsid w:val="006205D6"/>
    <w:rsid w:val="006252D8"/>
    <w:rsid w:val="006259BC"/>
    <w:rsid w:val="0062636B"/>
    <w:rsid w:val="006314BC"/>
    <w:rsid w:val="00632182"/>
    <w:rsid w:val="00632AE0"/>
    <w:rsid w:val="00633C17"/>
    <w:rsid w:val="00634D9E"/>
    <w:rsid w:val="006352F8"/>
    <w:rsid w:val="0063561D"/>
    <w:rsid w:val="00635E7C"/>
    <w:rsid w:val="00636E3E"/>
    <w:rsid w:val="006379F7"/>
    <w:rsid w:val="00637E4D"/>
    <w:rsid w:val="00640620"/>
    <w:rsid w:val="00641A1F"/>
    <w:rsid w:val="00645904"/>
    <w:rsid w:val="00645BC2"/>
    <w:rsid w:val="00651ACB"/>
    <w:rsid w:val="00651C47"/>
    <w:rsid w:val="00652AB2"/>
    <w:rsid w:val="00653FED"/>
    <w:rsid w:val="00654EC0"/>
    <w:rsid w:val="0065525B"/>
    <w:rsid w:val="0065577E"/>
    <w:rsid w:val="00655B95"/>
    <w:rsid w:val="00655D4F"/>
    <w:rsid w:val="00656D29"/>
    <w:rsid w:val="00660DC2"/>
    <w:rsid w:val="006640E5"/>
    <w:rsid w:val="006646F1"/>
    <w:rsid w:val="00664929"/>
    <w:rsid w:val="00664F62"/>
    <w:rsid w:val="006655E1"/>
    <w:rsid w:val="00672060"/>
    <w:rsid w:val="00672BFD"/>
    <w:rsid w:val="00672CEE"/>
    <w:rsid w:val="00675923"/>
    <w:rsid w:val="006770F4"/>
    <w:rsid w:val="00677A84"/>
    <w:rsid w:val="00677EA9"/>
    <w:rsid w:val="0068026D"/>
    <w:rsid w:val="00680A27"/>
    <w:rsid w:val="006816A4"/>
    <w:rsid w:val="006819B8"/>
    <w:rsid w:val="006840A6"/>
    <w:rsid w:val="006850CD"/>
    <w:rsid w:val="00685AAB"/>
    <w:rsid w:val="00686703"/>
    <w:rsid w:val="006875D5"/>
    <w:rsid w:val="006A07AA"/>
    <w:rsid w:val="006A114A"/>
    <w:rsid w:val="006A25E5"/>
    <w:rsid w:val="006A2B46"/>
    <w:rsid w:val="006A336D"/>
    <w:rsid w:val="006A37B9"/>
    <w:rsid w:val="006A6860"/>
    <w:rsid w:val="006B168B"/>
    <w:rsid w:val="006B2672"/>
    <w:rsid w:val="006B3E4E"/>
    <w:rsid w:val="006B54BF"/>
    <w:rsid w:val="006B5616"/>
    <w:rsid w:val="006B5F44"/>
    <w:rsid w:val="006B5F90"/>
    <w:rsid w:val="006B62E4"/>
    <w:rsid w:val="006C1BBA"/>
    <w:rsid w:val="006C2079"/>
    <w:rsid w:val="006C5A23"/>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6284"/>
    <w:rsid w:val="007002C5"/>
    <w:rsid w:val="0070056D"/>
    <w:rsid w:val="00704387"/>
    <w:rsid w:val="00707669"/>
    <w:rsid w:val="00711CBA"/>
    <w:rsid w:val="00711FB5"/>
    <w:rsid w:val="00712A01"/>
    <w:rsid w:val="00713A44"/>
    <w:rsid w:val="00714F58"/>
    <w:rsid w:val="00722FBF"/>
    <w:rsid w:val="00722FC2"/>
    <w:rsid w:val="00724E1B"/>
    <w:rsid w:val="00725949"/>
    <w:rsid w:val="00725B99"/>
    <w:rsid w:val="00727FA2"/>
    <w:rsid w:val="007322D9"/>
    <w:rsid w:val="00732BC0"/>
    <w:rsid w:val="00735F94"/>
    <w:rsid w:val="00736917"/>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518"/>
    <w:rsid w:val="00765C43"/>
    <w:rsid w:val="00765EFB"/>
    <w:rsid w:val="007671CA"/>
    <w:rsid w:val="00767C61"/>
    <w:rsid w:val="0077008A"/>
    <w:rsid w:val="00770656"/>
    <w:rsid w:val="00771620"/>
    <w:rsid w:val="00773C1F"/>
    <w:rsid w:val="00774DA4"/>
    <w:rsid w:val="00775A25"/>
    <w:rsid w:val="00776599"/>
    <w:rsid w:val="007770FD"/>
    <w:rsid w:val="0078114B"/>
    <w:rsid w:val="00781DD2"/>
    <w:rsid w:val="0078315E"/>
    <w:rsid w:val="00783ECF"/>
    <w:rsid w:val="0078413A"/>
    <w:rsid w:val="007959E8"/>
    <w:rsid w:val="00795E9C"/>
    <w:rsid w:val="007A0521"/>
    <w:rsid w:val="007A16F8"/>
    <w:rsid w:val="007A1E92"/>
    <w:rsid w:val="007A2E12"/>
    <w:rsid w:val="007A3475"/>
    <w:rsid w:val="007A41C8"/>
    <w:rsid w:val="007A54CE"/>
    <w:rsid w:val="007A6083"/>
    <w:rsid w:val="007A6FD9"/>
    <w:rsid w:val="007A758E"/>
    <w:rsid w:val="007A7FFA"/>
    <w:rsid w:val="007B04EB"/>
    <w:rsid w:val="007B0D4F"/>
    <w:rsid w:val="007B3146"/>
    <w:rsid w:val="007B4911"/>
    <w:rsid w:val="007B5A3D"/>
    <w:rsid w:val="007B5B95"/>
    <w:rsid w:val="007B68EA"/>
    <w:rsid w:val="007B7453"/>
    <w:rsid w:val="007C24B3"/>
    <w:rsid w:val="007C2D89"/>
    <w:rsid w:val="007C4593"/>
    <w:rsid w:val="007C5309"/>
    <w:rsid w:val="007C5ABA"/>
    <w:rsid w:val="007C6069"/>
    <w:rsid w:val="007D06C4"/>
    <w:rsid w:val="007D1352"/>
    <w:rsid w:val="007D2508"/>
    <w:rsid w:val="007D346A"/>
    <w:rsid w:val="007D6518"/>
    <w:rsid w:val="007D76BD"/>
    <w:rsid w:val="007E0544"/>
    <w:rsid w:val="007E0BF1"/>
    <w:rsid w:val="007E0C04"/>
    <w:rsid w:val="007E5ED8"/>
    <w:rsid w:val="007F0ED8"/>
    <w:rsid w:val="007F0F63"/>
    <w:rsid w:val="007F75AF"/>
    <w:rsid w:val="007F75CE"/>
    <w:rsid w:val="007F7F5C"/>
    <w:rsid w:val="008013A4"/>
    <w:rsid w:val="00801AE9"/>
    <w:rsid w:val="008027CE"/>
    <w:rsid w:val="00802F42"/>
    <w:rsid w:val="00804383"/>
    <w:rsid w:val="00804624"/>
    <w:rsid w:val="00804BB7"/>
    <w:rsid w:val="00804D41"/>
    <w:rsid w:val="008057BA"/>
    <w:rsid w:val="00807949"/>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DF4"/>
    <w:rsid w:val="00827E27"/>
    <w:rsid w:val="00830621"/>
    <w:rsid w:val="0083348C"/>
    <w:rsid w:val="008373D3"/>
    <w:rsid w:val="00840484"/>
    <w:rsid w:val="00840617"/>
    <w:rsid w:val="00840F84"/>
    <w:rsid w:val="00842A47"/>
    <w:rsid w:val="00843C13"/>
    <w:rsid w:val="008454F8"/>
    <w:rsid w:val="0085173A"/>
    <w:rsid w:val="008603CE"/>
    <w:rsid w:val="008620FC"/>
    <w:rsid w:val="008627A5"/>
    <w:rsid w:val="00863E05"/>
    <w:rsid w:val="00865ACA"/>
    <w:rsid w:val="00865D28"/>
    <w:rsid w:val="00865F85"/>
    <w:rsid w:val="00867C10"/>
    <w:rsid w:val="00870439"/>
    <w:rsid w:val="00870DA1"/>
    <w:rsid w:val="00874122"/>
    <w:rsid w:val="00876E42"/>
    <w:rsid w:val="00883F93"/>
    <w:rsid w:val="00884DB3"/>
    <w:rsid w:val="00885A9D"/>
    <w:rsid w:val="008864F6"/>
    <w:rsid w:val="00890003"/>
    <w:rsid w:val="0089049D"/>
    <w:rsid w:val="008923B2"/>
    <w:rsid w:val="008928C9"/>
    <w:rsid w:val="008930CB"/>
    <w:rsid w:val="008938DC"/>
    <w:rsid w:val="00893FD1"/>
    <w:rsid w:val="00894836"/>
    <w:rsid w:val="00895172"/>
    <w:rsid w:val="008954CA"/>
    <w:rsid w:val="00895680"/>
    <w:rsid w:val="00895AFC"/>
    <w:rsid w:val="00896DFF"/>
    <w:rsid w:val="0089762C"/>
    <w:rsid w:val="008A1893"/>
    <w:rsid w:val="008A57E6"/>
    <w:rsid w:val="008A6F81"/>
    <w:rsid w:val="008A73D0"/>
    <w:rsid w:val="008A769A"/>
    <w:rsid w:val="008B0496"/>
    <w:rsid w:val="008B0C9C"/>
    <w:rsid w:val="008B0D25"/>
    <w:rsid w:val="008B166D"/>
    <w:rsid w:val="008B17F4"/>
    <w:rsid w:val="008B1820"/>
    <w:rsid w:val="008B3615"/>
    <w:rsid w:val="008B4AC4"/>
    <w:rsid w:val="008B50C8"/>
    <w:rsid w:val="008B5281"/>
    <w:rsid w:val="008B7E05"/>
    <w:rsid w:val="008C0278"/>
    <w:rsid w:val="008C0ACE"/>
    <w:rsid w:val="008C1797"/>
    <w:rsid w:val="008C219C"/>
    <w:rsid w:val="008C2D9B"/>
    <w:rsid w:val="008C475E"/>
    <w:rsid w:val="008C59F8"/>
    <w:rsid w:val="008C619A"/>
    <w:rsid w:val="008D06F6"/>
    <w:rsid w:val="008D0950"/>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60D"/>
    <w:rsid w:val="008F4C29"/>
    <w:rsid w:val="008F59EF"/>
    <w:rsid w:val="008F70BD"/>
    <w:rsid w:val="008F788F"/>
    <w:rsid w:val="008F7EA2"/>
    <w:rsid w:val="00902258"/>
    <w:rsid w:val="00902722"/>
    <w:rsid w:val="009027BC"/>
    <w:rsid w:val="009062E6"/>
    <w:rsid w:val="00911BE5"/>
    <w:rsid w:val="00913167"/>
    <w:rsid w:val="009136A6"/>
    <w:rsid w:val="00913CA9"/>
    <w:rsid w:val="009145AE"/>
    <w:rsid w:val="009146CE"/>
    <w:rsid w:val="00914CA7"/>
    <w:rsid w:val="00915C3E"/>
    <w:rsid w:val="009161A8"/>
    <w:rsid w:val="00922286"/>
    <w:rsid w:val="009245F5"/>
    <w:rsid w:val="009249EC"/>
    <w:rsid w:val="0092580C"/>
    <w:rsid w:val="009273B3"/>
    <w:rsid w:val="009305B5"/>
    <w:rsid w:val="009429D5"/>
    <w:rsid w:val="00942BF1"/>
    <w:rsid w:val="00945180"/>
    <w:rsid w:val="00945428"/>
    <w:rsid w:val="00945728"/>
    <w:rsid w:val="0094607B"/>
    <w:rsid w:val="00953604"/>
    <w:rsid w:val="0095496B"/>
    <w:rsid w:val="009610DC"/>
    <w:rsid w:val="009611E2"/>
    <w:rsid w:val="00961490"/>
    <w:rsid w:val="0096381A"/>
    <w:rsid w:val="009642E1"/>
    <w:rsid w:val="00965E04"/>
    <w:rsid w:val="00966231"/>
    <w:rsid w:val="009674AD"/>
    <w:rsid w:val="00970CDC"/>
    <w:rsid w:val="00977010"/>
    <w:rsid w:val="00977D02"/>
    <w:rsid w:val="009809BB"/>
    <w:rsid w:val="0098364B"/>
    <w:rsid w:val="00984E9C"/>
    <w:rsid w:val="009911AF"/>
    <w:rsid w:val="00991875"/>
    <w:rsid w:val="00991F92"/>
    <w:rsid w:val="00992985"/>
    <w:rsid w:val="00992D78"/>
    <w:rsid w:val="00993889"/>
    <w:rsid w:val="00994F6E"/>
    <w:rsid w:val="0099551B"/>
    <w:rsid w:val="00997BF1"/>
    <w:rsid w:val="009A089C"/>
    <w:rsid w:val="009A118E"/>
    <w:rsid w:val="009A1DBF"/>
    <w:rsid w:val="009A21CD"/>
    <w:rsid w:val="009A278C"/>
    <w:rsid w:val="009A2BC2"/>
    <w:rsid w:val="009A42C1"/>
    <w:rsid w:val="009A5429"/>
    <w:rsid w:val="009A65A9"/>
    <w:rsid w:val="009A72AD"/>
    <w:rsid w:val="009B09E0"/>
    <w:rsid w:val="009B0BC5"/>
    <w:rsid w:val="009B1247"/>
    <w:rsid w:val="009B6029"/>
    <w:rsid w:val="009B6971"/>
    <w:rsid w:val="009C0396"/>
    <w:rsid w:val="009C27F1"/>
    <w:rsid w:val="009C3152"/>
    <w:rsid w:val="009C4CFA"/>
    <w:rsid w:val="009C5070"/>
    <w:rsid w:val="009D112C"/>
    <w:rsid w:val="009D47FA"/>
    <w:rsid w:val="009D4C5B"/>
    <w:rsid w:val="009D50D2"/>
    <w:rsid w:val="009D6BCA"/>
    <w:rsid w:val="009D6DC2"/>
    <w:rsid w:val="009E0F62"/>
    <w:rsid w:val="009E4A58"/>
    <w:rsid w:val="009E5A2D"/>
    <w:rsid w:val="009E5AB2"/>
    <w:rsid w:val="009E6219"/>
    <w:rsid w:val="009E6B91"/>
    <w:rsid w:val="009E7F88"/>
    <w:rsid w:val="009F03B3"/>
    <w:rsid w:val="009F13FD"/>
    <w:rsid w:val="009F5EDF"/>
    <w:rsid w:val="00A0096C"/>
    <w:rsid w:val="00A01757"/>
    <w:rsid w:val="00A028C0"/>
    <w:rsid w:val="00A02BAE"/>
    <w:rsid w:val="00A06A6B"/>
    <w:rsid w:val="00A07E47"/>
    <w:rsid w:val="00A10052"/>
    <w:rsid w:val="00A129D0"/>
    <w:rsid w:val="00A12C33"/>
    <w:rsid w:val="00A138BA"/>
    <w:rsid w:val="00A14C8E"/>
    <w:rsid w:val="00A153D9"/>
    <w:rsid w:val="00A15F09"/>
    <w:rsid w:val="00A169B6"/>
    <w:rsid w:val="00A2271D"/>
    <w:rsid w:val="00A237D5"/>
    <w:rsid w:val="00A30EFC"/>
    <w:rsid w:val="00A31984"/>
    <w:rsid w:val="00A32D73"/>
    <w:rsid w:val="00A3367B"/>
    <w:rsid w:val="00A33A08"/>
    <w:rsid w:val="00A3597D"/>
    <w:rsid w:val="00A36AD3"/>
    <w:rsid w:val="00A36DD1"/>
    <w:rsid w:val="00A4006C"/>
    <w:rsid w:val="00A40091"/>
    <w:rsid w:val="00A4030F"/>
    <w:rsid w:val="00A41C79"/>
    <w:rsid w:val="00A41CB5"/>
    <w:rsid w:val="00A42CDF"/>
    <w:rsid w:val="00A4452E"/>
    <w:rsid w:val="00A4472C"/>
    <w:rsid w:val="00A44E69"/>
    <w:rsid w:val="00A4661E"/>
    <w:rsid w:val="00A54E94"/>
    <w:rsid w:val="00A55BD6"/>
    <w:rsid w:val="00A55D50"/>
    <w:rsid w:val="00A560E5"/>
    <w:rsid w:val="00A57008"/>
    <w:rsid w:val="00A57142"/>
    <w:rsid w:val="00A648CD"/>
    <w:rsid w:val="00A6537A"/>
    <w:rsid w:val="00A65440"/>
    <w:rsid w:val="00A67866"/>
    <w:rsid w:val="00A70B07"/>
    <w:rsid w:val="00A723F8"/>
    <w:rsid w:val="00A7748E"/>
    <w:rsid w:val="00A77CCB"/>
    <w:rsid w:val="00A83D8D"/>
    <w:rsid w:val="00A8446B"/>
    <w:rsid w:val="00A8446E"/>
    <w:rsid w:val="00A8473F"/>
    <w:rsid w:val="00A862D6"/>
    <w:rsid w:val="00A8715E"/>
    <w:rsid w:val="00A9295B"/>
    <w:rsid w:val="00A93B09"/>
    <w:rsid w:val="00A952D7"/>
    <w:rsid w:val="00A95843"/>
    <w:rsid w:val="00A963F7"/>
    <w:rsid w:val="00A96AD8"/>
    <w:rsid w:val="00AA052C"/>
    <w:rsid w:val="00AA1E45"/>
    <w:rsid w:val="00AA3CCA"/>
    <w:rsid w:val="00AA4286"/>
    <w:rsid w:val="00AA456B"/>
    <w:rsid w:val="00AA5313"/>
    <w:rsid w:val="00AA57F5"/>
    <w:rsid w:val="00AA672E"/>
    <w:rsid w:val="00AA6EC9"/>
    <w:rsid w:val="00AA6FB6"/>
    <w:rsid w:val="00AB6309"/>
    <w:rsid w:val="00AB6618"/>
    <w:rsid w:val="00AB6C5F"/>
    <w:rsid w:val="00AB7129"/>
    <w:rsid w:val="00AC2643"/>
    <w:rsid w:val="00AC27A6"/>
    <w:rsid w:val="00AC30F7"/>
    <w:rsid w:val="00AC3366"/>
    <w:rsid w:val="00AC3A5A"/>
    <w:rsid w:val="00AC403E"/>
    <w:rsid w:val="00AC4D95"/>
    <w:rsid w:val="00AC5DF4"/>
    <w:rsid w:val="00AC5FDE"/>
    <w:rsid w:val="00AD0AEF"/>
    <w:rsid w:val="00AD11B7"/>
    <w:rsid w:val="00AD1A94"/>
    <w:rsid w:val="00AD1C05"/>
    <w:rsid w:val="00AD4126"/>
    <w:rsid w:val="00AD421C"/>
    <w:rsid w:val="00AD44FA"/>
    <w:rsid w:val="00AE070A"/>
    <w:rsid w:val="00AE101C"/>
    <w:rsid w:val="00AE37E5"/>
    <w:rsid w:val="00AE5EB4"/>
    <w:rsid w:val="00AF0C18"/>
    <w:rsid w:val="00AF44CC"/>
    <w:rsid w:val="00AF47C5"/>
    <w:rsid w:val="00AF5398"/>
    <w:rsid w:val="00B049AF"/>
    <w:rsid w:val="00B07242"/>
    <w:rsid w:val="00B10534"/>
    <w:rsid w:val="00B113DB"/>
    <w:rsid w:val="00B11D8A"/>
    <w:rsid w:val="00B12981"/>
    <w:rsid w:val="00B14097"/>
    <w:rsid w:val="00B147DD"/>
    <w:rsid w:val="00B156FD"/>
    <w:rsid w:val="00B17513"/>
    <w:rsid w:val="00B21F61"/>
    <w:rsid w:val="00B261F1"/>
    <w:rsid w:val="00B265BC"/>
    <w:rsid w:val="00B276BA"/>
    <w:rsid w:val="00B31FB1"/>
    <w:rsid w:val="00B33952"/>
    <w:rsid w:val="00B33C5E"/>
    <w:rsid w:val="00B342F4"/>
    <w:rsid w:val="00B34369"/>
    <w:rsid w:val="00B34DC2"/>
    <w:rsid w:val="00B378E5"/>
    <w:rsid w:val="00B4346D"/>
    <w:rsid w:val="00B440F4"/>
    <w:rsid w:val="00B447A5"/>
    <w:rsid w:val="00B4654C"/>
    <w:rsid w:val="00B47293"/>
    <w:rsid w:val="00B50E50"/>
    <w:rsid w:val="00B5104F"/>
    <w:rsid w:val="00B52120"/>
    <w:rsid w:val="00B54ABC"/>
    <w:rsid w:val="00B56C8E"/>
    <w:rsid w:val="00B56FBE"/>
    <w:rsid w:val="00B60ACF"/>
    <w:rsid w:val="00B62B58"/>
    <w:rsid w:val="00B65149"/>
    <w:rsid w:val="00B66567"/>
    <w:rsid w:val="00B66F52"/>
    <w:rsid w:val="00B66FE5"/>
    <w:rsid w:val="00B70B8A"/>
    <w:rsid w:val="00B72880"/>
    <w:rsid w:val="00B758BF"/>
    <w:rsid w:val="00B77EC8"/>
    <w:rsid w:val="00B827A6"/>
    <w:rsid w:val="00B831CE"/>
    <w:rsid w:val="00B8377D"/>
    <w:rsid w:val="00B86677"/>
    <w:rsid w:val="00B87131"/>
    <w:rsid w:val="00B87EFA"/>
    <w:rsid w:val="00B90B86"/>
    <w:rsid w:val="00B939B1"/>
    <w:rsid w:val="00B93DD8"/>
    <w:rsid w:val="00B96D40"/>
    <w:rsid w:val="00B97386"/>
    <w:rsid w:val="00BA263B"/>
    <w:rsid w:val="00BA42B2"/>
    <w:rsid w:val="00BA58D4"/>
    <w:rsid w:val="00BA5B9E"/>
    <w:rsid w:val="00BA7C9A"/>
    <w:rsid w:val="00BB17EC"/>
    <w:rsid w:val="00BB5F8F"/>
    <w:rsid w:val="00BB657A"/>
    <w:rsid w:val="00BB7B6E"/>
    <w:rsid w:val="00BB7CE2"/>
    <w:rsid w:val="00BC1A4E"/>
    <w:rsid w:val="00BC5DC7"/>
    <w:rsid w:val="00BC6B8B"/>
    <w:rsid w:val="00BC73D8"/>
    <w:rsid w:val="00BD52D7"/>
    <w:rsid w:val="00BD5AD2"/>
    <w:rsid w:val="00BE22F3"/>
    <w:rsid w:val="00BE2FAE"/>
    <w:rsid w:val="00BE5B52"/>
    <w:rsid w:val="00BE717C"/>
    <w:rsid w:val="00BE7B8D"/>
    <w:rsid w:val="00BF0993"/>
    <w:rsid w:val="00BF10A9"/>
    <w:rsid w:val="00BF1703"/>
    <w:rsid w:val="00BF231C"/>
    <w:rsid w:val="00BF51E5"/>
    <w:rsid w:val="00BF74A6"/>
    <w:rsid w:val="00C013AD"/>
    <w:rsid w:val="00C04904"/>
    <w:rsid w:val="00C056B3"/>
    <w:rsid w:val="00C06AA7"/>
    <w:rsid w:val="00C0714D"/>
    <w:rsid w:val="00C103E5"/>
    <w:rsid w:val="00C104B9"/>
    <w:rsid w:val="00C12B96"/>
    <w:rsid w:val="00C12DF6"/>
    <w:rsid w:val="00C13319"/>
    <w:rsid w:val="00C13EE9"/>
    <w:rsid w:val="00C21540"/>
    <w:rsid w:val="00C21906"/>
    <w:rsid w:val="00C21BFA"/>
    <w:rsid w:val="00C24C8D"/>
    <w:rsid w:val="00C25FE2"/>
    <w:rsid w:val="00C26B53"/>
    <w:rsid w:val="00C26C2C"/>
    <w:rsid w:val="00C279B2"/>
    <w:rsid w:val="00C33E50"/>
    <w:rsid w:val="00C34C20"/>
    <w:rsid w:val="00C35A3E"/>
    <w:rsid w:val="00C42130"/>
    <w:rsid w:val="00C423A4"/>
    <w:rsid w:val="00C44BF5"/>
    <w:rsid w:val="00C4628B"/>
    <w:rsid w:val="00C521D6"/>
    <w:rsid w:val="00C55232"/>
    <w:rsid w:val="00C553A4"/>
    <w:rsid w:val="00C55A06"/>
    <w:rsid w:val="00C55D03"/>
    <w:rsid w:val="00C601BC"/>
    <w:rsid w:val="00C60E06"/>
    <w:rsid w:val="00C6329F"/>
    <w:rsid w:val="00C63340"/>
    <w:rsid w:val="00C643F9"/>
    <w:rsid w:val="00C64E95"/>
    <w:rsid w:val="00C71372"/>
    <w:rsid w:val="00C72410"/>
    <w:rsid w:val="00C7287F"/>
    <w:rsid w:val="00C75478"/>
    <w:rsid w:val="00C80CB8"/>
    <w:rsid w:val="00C819F8"/>
    <w:rsid w:val="00C8248C"/>
    <w:rsid w:val="00C84E33"/>
    <w:rsid w:val="00C86D6F"/>
    <w:rsid w:val="00C905FC"/>
    <w:rsid w:val="00C91516"/>
    <w:rsid w:val="00C92D03"/>
    <w:rsid w:val="00C9319C"/>
    <w:rsid w:val="00C9435D"/>
    <w:rsid w:val="00C94DF2"/>
    <w:rsid w:val="00C95640"/>
    <w:rsid w:val="00C96741"/>
    <w:rsid w:val="00CA072B"/>
    <w:rsid w:val="00CA12DA"/>
    <w:rsid w:val="00CA2D1B"/>
    <w:rsid w:val="00CA2D2E"/>
    <w:rsid w:val="00CA375D"/>
    <w:rsid w:val="00CA3EA6"/>
    <w:rsid w:val="00CA662A"/>
    <w:rsid w:val="00CA79A5"/>
    <w:rsid w:val="00CA7AFD"/>
    <w:rsid w:val="00CA7C3C"/>
    <w:rsid w:val="00CB0189"/>
    <w:rsid w:val="00CB0BA2"/>
    <w:rsid w:val="00CB1A42"/>
    <w:rsid w:val="00CB1B0C"/>
    <w:rsid w:val="00CB2C0B"/>
    <w:rsid w:val="00CB517D"/>
    <w:rsid w:val="00CC038D"/>
    <w:rsid w:val="00CC08DB"/>
    <w:rsid w:val="00CC39FF"/>
    <w:rsid w:val="00CC3C2F"/>
    <w:rsid w:val="00CC4144"/>
    <w:rsid w:val="00CC4AC8"/>
    <w:rsid w:val="00CC5233"/>
    <w:rsid w:val="00CC5DE6"/>
    <w:rsid w:val="00CC5F4B"/>
    <w:rsid w:val="00CC6E4E"/>
    <w:rsid w:val="00CC6FE8"/>
    <w:rsid w:val="00CC7202"/>
    <w:rsid w:val="00CC7796"/>
    <w:rsid w:val="00CD2808"/>
    <w:rsid w:val="00CD28BF"/>
    <w:rsid w:val="00CD3128"/>
    <w:rsid w:val="00CD4092"/>
    <w:rsid w:val="00CD4A20"/>
    <w:rsid w:val="00CD50A1"/>
    <w:rsid w:val="00CD519E"/>
    <w:rsid w:val="00CD6DC7"/>
    <w:rsid w:val="00CE0C4F"/>
    <w:rsid w:val="00CE306A"/>
    <w:rsid w:val="00CE30EA"/>
    <w:rsid w:val="00CF048A"/>
    <w:rsid w:val="00CF155A"/>
    <w:rsid w:val="00CF2947"/>
    <w:rsid w:val="00CF47F6"/>
    <w:rsid w:val="00CF686F"/>
    <w:rsid w:val="00CF6E60"/>
    <w:rsid w:val="00CF7BCA"/>
    <w:rsid w:val="00D008FD"/>
    <w:rsid w:val="00D0321C"/>
    <w:rsid w:val="00D035EC"/>
    <w:rsid w:val="00D0491C"/>
    <w:rsid w:val="00D06AB1"/>
    <w:rsid w:val="00D072ED"/>
    <w:rsid w:val="00D073BD"/>
    <w:rsid w:val="00D07A16"/>
    <w:rsid w:val="00D1067E"/>
    <w:rsid w:val="00D10F50"/>
    <w:rsid w:val="00D11272"/>
    <w:rsid w:val="00D126F5"/>
    <w:rsid w:val="00D1489E"/>
    <w:rsid w:val="00D20737"/>
    <w:rsid w:val="00D21E81"/>
    <w:rsid w:val="00D223DE"/>
    <w:rsid w:val="00D25E37"/>
    <w:rsid w:val="00D2661A"/>
    <w:rsid w:val="00D26D3E"/>
    <w:rsid w:val="00D271D3"/>
    <w:rsid w:val="00D27582"/>
    <w:rsid w:val="00D27EC4"/>
    <w:rsid w:val="00D31DF0"/>
    <w:rsid w:val="00D32329"/>
    <w:rsid w:val="00D32719"/>
    <w:rsid w:val="00D33333"/>
    <w:rsid w:val="00D352A2"/>
    <w:rsid w:val="00D4162B"/>
    <w:rsid w:val="00D4514F"/>
    <w:rsid w:val="00D451E2"/>
    <w:rsid w:val="00D45BB1"/>
    <w:rsid w:val="00D45E89"/>
    <w:rsid w:val="00D45E8D"/>
    <w:rsid w:val="00D466AE"/>
    <w:rsid w:val="00D4734F"/>
    <w:rsid w:val="00D51BF3"/>
    <w:rsid w:val="00D541E1"/>
    <w:rsid w:val="00D54D87"/>
    <w:rsid w:val="00D56774"/>
    <w:rsid w:val="00D6546F"/>
    <w:rsid w:val="00D66846"/>
    <w:rsid w:val="00D675FB"/>
    <w:rsid w:val="00D71F25"/>
    <w:rsid w:val="00D72A9C"/>
    <w:rsid w:val="00D77031"/>
    <w:rsid w:val="00D775B3"/>
    <w:rsid w:val="00D82FFA"/>
    <w:rsid w:val="00D84941"/>
    <w:rsid w:val="00D84FA1"/>
    <w:rsid w:val="00D851F0"/>
    <w:rsid w:val="00D865C1"/>
    <w:rsid w:val="00D86DB7"/>
    <w:rsid w:val="00D877D4"/>
    <w:rsid w:val="00D926D0"/>
    <w:rsid w:val="00D93030"/>
    <w:rsid w:val="00D950E1"/>
    <w:rsid w:val="00D952A6"/>
    <w:rsid w:val="00D971BE"/>
    <w:rsid w:val="00D97F99"/>
    <w:rsid w:val="00DA0C94"/>
    <w:rsid w:val="00DA1E08"/>
    <w:rsid w:val="00DA24F8"/>
    <w:rsid w:val="00DA28E8"/>
    <w:rsid w:val="00DA38D3"/>
    <w:rsid w:val="00DA3932"/>
    <w:rsid w:val="00DA3AFC"/>
    <w:rsid w:val="00DA64F8"/>
    <w:rsid w:val="00DA6C15"/>
    <w:rsid w:val="00DB0258"/>
    <w:rsid w:val="00DB38EE"/>
    <w:rsid w:val="00DB498B"/>
    <w:rsid w:val="00DB4E5E"/>
    <w:rsid w:val="00DB66CA"/>
    <w:rsid w:val="00DB6BCA"/>
    <w:rsid w:val="00DB73F7"/>
    <w:rsid w:val="00DC0321"/>
    <w:rsid w:val="00DC3067"/>
    <w:rsid w:val="00DC370B"/>
    <w:rsid w:val="00DC51F3"/>
    <w:rsid w:val="00DC5912"/>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2BC3"/>
    <w:rsid w:val="00DF44DE"/>
    <w:rsid w:val="00E01138"/>
    <w:rsid w:val="00E02DFB"/>
    <w:rsid w:val="00E030F9"/>
    <w:rsid w:val="00E0311A"/>
    <w:rsid w:val="00E03138"/>
    <w:rsid w:val="00E05EC3"/>
    <w:rsid w:val="00E06404"/>
    <w:rsid w:val="00E11A85"/>
    <w:rsid w:val="00E12495"/>
    <w:rsid w:val="00E15CCD"/>
    <w:rsid w:val="00E16158"/>
    <w:rsid w:val="00E202EF"/>
    <w:rsid w:val="00E210B5"/>
    <w:rsid w:val="00E24BB6"/>
    <w:rsid w:val="00E2552F"/>
    <w:rsid w:val="00E3137A"/>
    <w:rsid w:val="00E3290E"/>
    <w:rsid w:val="00E32CCF"/>
    <w:rsid w:val="00E32F65"/>
    <w:rsid w:val="00E34A98"/>
    <w:rsid w:val="00E355F2"/>
    <w:rsid w:val="00E35D1E"/>
    <w:rsid w:val="00E364F9"/>
    <w:rsid w:val="00E365FA"/>
    <w:rsid w:val="00E36789"/>
    <w:rsid w:val="00E42949"/>
    <w:rsid w:val="00E44274"/>
    <w:rsid w:val="00E44A83"/>
    <w:rsid w:val="00E4710B"/>
    <w:rsid w:val="00E502C1"/>
    <w:rsid w:val="00E502DD"/>
    <w:rsid w:val="00E50D3A"/>
    <w:rsid w:val="00E51387"/>
    <w:rsid w:val="00E51934"/>
    <w:rsid w:val="00E51E68"/>
    <w:rsid w:val="00E52EFD"/>
    <w:rsid w:val="00E5408A"/>
    <w:rsid w:val="00E56800"/>
    <w:rsid w:val="00E57568"/>
    <w:rsid w:val="00E60C63"/>
    <w:rsid w:val="00E62FF9"/>
    <w:rsid w:val="00E635D6"/>
    <w:rsid w:val="00E639BC"/>
    <w:rsid w:val="00E652A9"/>
    <w:rsid w:val="00E664CC"/>
    <w:rsid w:val="00E70388"/>
    <w:rsid w:val="00E70F92"/>
    <w:rsid w:val="00E711B6"/>
    <w:rsid w:val="00E72F51"/>
    <w:rsid w:val="00E74C54"/>
    <w:rsid w:val="00E75368"/>
    <w:rsid w:val="00E77A03"/>
    <w:rsid w:val="00E82230"/>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0527"/>
    <w:rsid w:val="00EB1E69"/>
    <w:rsid w:val="00EB2086"/>
    <w:rsid w:val="00EB5EDF"/>
    <w:rsid w:val="00EB60FE"/>
    <w:rsid w:val="00EB6ACA"/>
    <w:rsid w:val="00EB74DB"/>
    <w:rsid w:val="00EC5359"/>
    <w:rsid w:val="00EC562A"/>
    <w:rsid w:val="00ED067A"/>
    <w:rsid w:val="00ED2B50"/>
    <w:rsid w:val="00ED6F78"/>
    <w:rsid w:val="00ED7235"/>
    <w:rsid w:val="00EE0350"/>
    <w:rsid w:val="00EE0719"/>
    <w:rsid w:val="00EE0E80"/>
    <w:rsid w:val="00EE3042"/>
    <w:rsid w:val="00EE613F"/>
    <w:rsid w:val="00EE7295"/>
    <w:rsid w:val="00EE7869"/>
    <w:rsid w:val="00EF054A"/>
    <w:rsid w:val="00EF3235"/>
    <w:rsid w:val="00EF7E72"/>
    <w:rsid w:val="00F06D37"/>
    <w:rsid w:val="00F07B9D"/>
    <w:rsid w:val="00F10003"/>
    <w:rsid w:val="00F11586"/>
    <w:rsid w:val="00F1183B"/>
    <w:rsid w:val="00F11C9F"/>
    <w:rsid w:val="00F12263"/>
    <w:rsid w:val="00F1250B"/>
    <w:rsid w:val="00F1409D"/>
    <w:rsid w:val="00F14214"/>
    <w:rsid w:val="00F14283"/>
    <w:rsid w:val="00F157A9"/>
    <w:rsid w:val="00F25BB6"/>
    <w:rsid w:val="00F26B7E"/>
    <w:rsid w:val="00F27A3B"/>
    <w:rsid w:val="00F33817"/>
    <w:rsid w:val="00F40CD6"/>
    <w:rsid w:val="00F420D5"/>
    <w:rsid w:val="00F451EA"/>
    <w:rsid w:val="00F45447"/>
    <w:rsid w:val="00F456C6"/>
    <w:rsid w:val="00F4577B"/>
    <w:rsid w:val="00F46496"/>
    <w:rsid w:val="00F474D0"/>
    <w:rsid w:val="00F50179"/>
    <w:rsid w:val="00F515EE"/>
    <w:rsid w:val="00F56511"/>
    <w:rsid w:val="00F57998"/>
    <w:rsid w:val="00F6194E"/>
    <w:rsid w:val="00F623AC"/>
    <w:rsid w:val="00F62974"/>
    <w:rsid w:val="00F6412A"/>
    <w:rsid w:val="00F650F0"/>
    <w:rsid w:val="00F654F2"/>
    <w:rsid w:val="00F65893"/>
    <w:rsid w:val="00F66A4A"/>
    <w:rsid w:val="00F708D9"/>
    <w:rsid w:val="00F714D3"/>
    <w:rsid w:val="00F71E22"/>
    <w:rsid w:val="00F72142"/>
    <w:rsid w:val="00F72525"/>
    <w:rsid w:val="00F72AE7"/>
    <w:rsid w:val="00F75F93"/>
    <w:rsid w:val="00F779D0"/>
    <w:rsid w:val="00F833BA"/>
    <w:rsid w:val="00F83B50"/>
    <w:rsid w:val="00F83E76"/>
    <w:rsid w:val="00F84FD0"/>
    <w:rsid w:val="00F859A8"/>
    <w:rsid w:val="00F86D87"/>
    <w:rsid w:val="00F9108B"/>
    <w:rsid w:val="00F91349"/>
    <w:rsid w:val="00F93A8A"/>
    <w:rsid w:val="00F95248"/>
    <w:rsid w:val="00F956A9"/>
    <w:rsid w:val="00F95C32"/>
    <w:rsid w:val="00F963ED"/>
    <w:rsid w:val="00F966CF"/>
    <w:rsid w:val="00F96CAE"/>
    <w:rsid w:val="00F97C99"/>
    <w:rsid w:val="00F97D8A"/>
    <w:rsid w:val="00FA064C"/>
    <w:rsid w:val="00FA3669"/>
    <w:rsid w:val="00FA662D"/>
    <w:rsid w:val="00FA73B1"/>
    <w:rsid w:val="00FB0CB9"/>
    <w:rsid w:val="00FB231D"/>
    <w:rsid w:val="00FB45F1"/>
    <w:rsid w:val="00FB4A72"/>
    <w:rsid w:val="00FB4B36"/>
    <w:rsid w:val="00FB5209"/>
    <w:rsid w:val="00FB54E8"/>
    <w:rsid w:val="00FB7054"/>
    <w:rsid w:val="00FC17B7"/>
    <w:rsid w:val="00FC2CB7"/>
    <w:rsid w:val="00FC4090"/>
    <w:rsid w:val="00FC4D06"/>
    <w:rsid w:val="00FC55B4"/>
    <w:rsid w:val="00FD00E6"/>
    <w:rsid w:val="00FD09A1"/>
    <w:rsid w:val="00FD0F1B"/>
    <w:rsid w:val="00FD188C"/>
    <w:rsid w:val="00FD2A7C"/>
    <w:rsid w:val="00FD59EB"/>
    <w:rsid w:val="00FD7299"/>
    <w:rsid w:val="00FE1FBE"/>
    <w:rsid w:val="00FE3901"/>
    <w:rsid w:val="00FE39D3"/>
    <w:rsid w:val="00FE4BCE"/>
    <w:rsid w:val="00FE54AE"/>
    <w:rsid w:val="00FE576A"/>
    <w:rsid w:val="00FE7E79"/>
    <w:rsid w:val="00FF1CFA"/>
    <w:rsid w:val="00FF3E7D"/>
    <w:rsid w:val="00FF5B99"/>
    <w:rsid w:val="00FF730C"/>
    <w:rsid w:val="00FF73F4"/>
    <w:rsid w:val="00FF7CE4"/>
    <w:rsid w:val="00FF7E39"/>
    <w:rsid w:val="03FE7229"/>
    <w:rsid w:val="09672C53"/>
    <w:rsid w:val="0AE1401D"/>
    <w:rsid w:val="0C768272"/>
    <w:rsid w:val="0C7F30E5"/>
    <w:rsid w:val="0D4D65BC"/>
    <w:rsid w:val="0D6A28F8"/>
    <w:rsid w:val="0DEADE20"/>
    <w:rsid w:val="0DFFE065"/>
    <w:rsid w:val="0E2A65C4"/>
    <w:rsid w:val="0F9F6EC8"/>
    <w:rsid w:val="0FDB43A9"/>
    <w:rsid w:val="0FFE8029"/>
    <w:rsid w:val="0FFFA7F6"/>
    <w:rsid w:val="10F01BC8"/>
    <w:rsid w:val="113327E3"/>
    <w:rsid w:val="1454622F"/>
    <w:rsid w:val="15C68809"/>
    <w:rsid w:val="15D77BA3"/>
    <w:rsid w:val="16271DD8"/>
    <w:rsid w:val="17F744D5"/>
    <w:rsid w:val="18FBB072"/>
    <w:rsid w:val="19B32DF8"/>
    <w:rsid w:val="1AFE55D9"/>
    <w:rsid w:val="1BD62B4E"/>
    <w:rsid w:val="1C40092A"/>
    <w:rsid w:val="1C6E0023"/>
    <w:rsid w:val="1D3FB881"/>
    <w:rsid w:val="1D5F97C5"/>
    <w:rsid w:val="1D95DAD2"/>
    <w:rsid w:val="1DBF2E27"/>
    <w:rsid w:val="1DD3A4C7"/>
    <w:rsid w:val="1DE685DF"/>
    <w:rsid w:val="1E763573"/>
    <w:rsid w:val="1E9FF39A"/>
    <w:rsid w:val="1EBE096E"/>
    <w:rsid w:val="1ECF6EF3"/>
    <w:rsid w:val="1ED3B8E6"/>
    <w:rsid w:val="1EE26C35"/>
    <w:rsid w:val="1EEBC424"/>
    <w:rsid w:val="1EF2EB7C"/>
    <w:rsid w:val="1EF7E182"/>
    <w:rsid w:val="1F1F2450"/>
    <w:rsid w:val="1F480731"/>
    <w:rsid w:val="1FA4BC40"/>
    <w:rsid w:val="1FAFC032"/>
    <w:rsid w:val="1FF9B187"/>
    <w:rsid w:val="1FFD330F"/>
    <w:rsid w:val="1FFD5250"/>
    <w:rsid w:val="1FFFFCCD"/>
    <w:rsid w:val="22E2763D"/>
    <w:rsid w:val="2355A76A"/>
    <w:rsid w:val="235D4E6A"/>
    <w:rsid w:val="237C0786"/>
    <w:rsid w:val="23BA98DA"/>
    <w:rsid w:val="23EC8867"/>
    <w:rsid w:val="243F15B5"/>
    <w:rsid w:val="262177D4"/>
    <w:rsid w:val="277F9FA9"/>
    <w:rsid w:val="27E64950"/>
    <w:rsid w:val="27FB88FB"/>
    <w:rsid w:val="28FF2D0F"/>
    <w:rsid w:val="29B90251"/>
    <w:rsid w:val="29EFA779"/>
    <w:rsid w:val="2ABF1243"/>
    <w:rsid w:val="2ADBACDE"/>
    <w:rsid w:val="2B61581B"/>
    <w:rsid w:val="2B73477D"/>
    <w:rsid w:val="2BFE5D63"/>
    <w:rsid w:val="2DFEF7CE"/>
    <w:rsid w:val="2DFF4A16"/>
    <w:rsid w:val="2EF39637"/>
    <w:rsid w:val="2EFAE990"/>
    <w:rsid w:val="2F5735F0"/>
    <w:rsid w:val="2F8FB204"/>
    <w:rsid w:val="2FBD747A"/>
    <w:rsid w:val="2FBF9D06"/>
    <w:rsid w:val="2FDEF798"/>
    <w:rsid w:val="2FEF9624"/>
    <w:rsid w:val="2FF79BA0"/>
    <w:rsid w:val="2FFBBC09"/>
    <w:rsid w:val="2FFE32BD"/>
    <w:rsid w:val="33FDE6E2"/>
    <w:rsid w:val="34FB4DD2"/>
    <w:rsid w:val="35F767A3"/>
    <w:rsid w:val="35FF2A83"/>
    <w:rsid w:val="367B8368"/>
    <w:rsid w:val="367E904A"/>
    <w:rsid w:val="36BCBFB5"/>
    <w:rsid w:val="36BD7E90"/>
    <w:rsid w:val="36FB5E3D"/>
    <w:rsid w:val="379EED38"/>
    <w:rsid w:val="37AF81EE"/>
    <w:rsid w:val="37C799AC"/>
    <w:rsid w:val="37DBA74F"/>
    <w:rsid w:val="37DE1E8A"/>
    <w:rsid w:val="37F73A30"/>
    <w:rsid w:val="37FADD9B"/>
    <w:rsid w:val="37FECFCB"/>
    <w:rsid w:val="37FF2B46"/>
    <w:rsid w:val="39A3C3CA"/>
    <w:rsid w:val="3AF7546A"/>
    <w:rsid w:val="3AFB84FA"/>
    <w:rsid w:val="3B0444A1"/>
    <w:rsid w:val="3B12AA5E"/>
    <w:rsid w:val="3B61E86C"/>
    <w:rsid w:val="3B6F94A9"/>
    <w:rsid w:val="3B790551"/>
    <w:rsid w:val="3BBCD591"/>
    <w:rsid w:val="3BBF97D5"/>
    <w:rsid w:val="3BDB7E74"/>
    <w:rsid w:val="3BDBFFD2"/>
    <w:rsid w:val="3BDFBF25"/>
    <w:rsid w:val="3BFDEE55"/>
    <w:rsid w:val="3BFEFDC7"/>
    <w:rsid w:val="3BFF57B5"/>
    <w:rsid w:val="3BFFDBCC"/>
    <w:rsid w:val="3C19D218"/>
    <w:rsid w:val="3CFD4C39"/>
    <w:rsid w:val="3CFE3D09"/>
    <w:rsid w:val="3D3336C2"/>
    <w:rsid w:val="3DBF8E9E"/>
    <w:rsid w:val="3DE3CAD8"/>
    <w:rsid w:val="3DEB4C48"/>
    <w:rsid w:val="3DF7AC13"/>
    <w:rsid w:val="3DFB4D00"/>
    <w:rsid w:val="3DFBC2A2"/>
    <w:rsid w:val="3E3F5EA7"/>
    <w:rsid w:val="3E6E0920"/>
    <w:rsid w:val="3E7F72D2"/>
    <w:rsid w:val="3EAFE803"/>
    <w:rsid w:val="3EDF7DD5"/>
    <w:rsid w:val="3EEF607F"/>
    <w:rsid w:val="3EFF42D3"/>
    <w:rsid w:val="3EFFB1C9"/>
    <w:rsid w:val="3F3E48B4"/>
    <w:rsid w:val="3F3FAC65"/>
    <w:rsid w:val="3F5F4977"/>
    <w:rsid w:val="3F62B590"/>
    <w:rsid w:val="3F68BF21"/>
    <w:rsid w:val="3F6F6184"/>
    <w:rsid w:val="3F7A2D97"/>
    <w:rsid w:val="3F7B36AF"/>
    <w:rsid w:val="3F7B5FFE"/>
    <w:rsid w:val="3F7E19B6"/>
    <w:rsid w:val="3F9E5D28"/>
    <w:rsid w:val="3FAF878C"/>
    <w:rsid w:val="3FAFA110"/>
    <w:rsid w:val="3FBB022A"/>
    <w:rsid w:val="3FBB3084"/>
    <w:rsid w:val="3FBD7555"/>
    <w:rsid w:val="3FCBE4B5"/>
    <w:rsid w:val="3FD359FE"/>
    <w:rsid w:val="3FDB247B"/>
    <w:rsid w:val="3FDDCC1F"/>
    <w:rsid w:val="3FE6A8A2"/>
    <w:rsid w:val="3FEC5055"/>
    <w:rsid w:val="3FEF451B"/>
    <w:rsid w:val="3FF404AD"/>
    <w:rsid w:val="3FF4CBA3"/>
    <w:rsid w:val="3FF76CB6"/>
    <w:rsid w:val="3FFF8970"/>
    <w:rsid w:val="3FFFD373"/>
    <w:rsid w:val="42DC5F2C"/>
    <w:rsid w:val="43E7C0EA"/>
    <w:rsid w:val="463FFBFF"/>
    <w:rsid w:val="476D1CAA"/>
    <w:rsid w:val="477F5981"/>
    <w:rsid w:val="47DFFC13"/>
    <w:rsid w:val="48A9B751"/>
    <w:rsid w:val="4A7D8B24"/>
    <w:rsid w:val="4B977AE1"/>
    <w:rsid w:val="4BEBBFDD"/>
    <w:rsid w:val="4BED3C51"/>
    <w:rsid w:val="4C7CA753"/>
    <w:rsid w:val="4D6F78FD"/>
    <w:rsid w:val="4E7F4165"/>
    <w:rsid w:val="4ECC363D"/>
    <w:rsid w:val="4EEF9288"/>
    <w:rsid w:val="4EEFF64D"/>
    <w:rsid w:val="4EFFF054"/>
    <w:rsid w:val="4F3765C3"/>
    <w:rsid w:val="4FBF1F64"/>
    <w:rsid w:val="4FCB7FEF"/>
    <w:rsid w:val="4FCD4857"/>
    <w:rsid w:val="4FDFB274"/>
    <w:rsid w:val="4FE9F1CF"/>
    <w:rsid w:val="4FEB1C39"/>
    <w:rsid w:val="4FEFAD2F"/>
    <w:rsid w:val="4FFD95D9"/>
    <w:rsid w:val="52D5E5C5"/>
    <w:rsid w:val="52F6F37F"/>
    <w:rsid w:val="53F629DC"/>
    <w:rsid w:val="55728C77"/>
    <w:rsid w:val="55FF07F8"/>
    <w:rsid w:val="55FF189A"/>
    <w:rsid w:val="55FFCB22"/>
    <w:rsid w:val="568F239A"/>
    <w:rsid w:val="579D5B36"/>
    <w:rsid w:val="57BF33C7"/>
    <w:rsid w:val="57DF84DF"/>
    <w:rsid w:val="57DFB329"/>
    <w:rsid w:val="57EB8D11"/>
    <w:rsid w:val="57F6CC4B"/>
    <w:rsid w:val="57F72722"/>
    <w:rsid w:val="57FD308C"/>
    <w:rsid w:val="57FE0376"/>
    <w:rsid w:val="57FEDF59"/>
    <w:rsid w:val="59A758C6"/>
    <w:rsid w:val="59EB9841"/>
    <w:rsid w:val="59FE3670"/>
    <w:rsid w:val="5ADEF400"/>
    <w:rsid w:val="5ADFD31D"/>
    <w:rsid w:val="5B6B6945"/>
    <w:rsid w:val="5B7377DD"/>
    <w:rsid w:val="5B8F4F19"/>
    <w:rsid w:val="5B975F9C"/>
    <w:rsid w:val="5BB76563"/>
    <w:rsid w:val="5BC32BE1"/>
    <w:rsid w:val="5BCFBEEB"/>
    <w:rsid w:val="5BD7C397"/>
    <w:rsid w:val="5BDB92C7"/>
    <w:rsid w:val="5BDBEFB8"/>
    <w:rsid w:val="5BDF17F7"/>
    <w:rsid w:val="5BF752C6"/>
    <w:rsid w:val="5BF964AC"/>
    <w:rsid w:val="5BFD9D67"/>
    <w:rsid w:val="5BFE504A"/>
    <w:rsid w:val="5BFF1E57"/>
    <w:rsid w:val="5C75C679"/>
    <w:rsid w:val="5C7FBAC1"/>
    <w:rsid w:val="5D31CFAC"/>
    <w:rsid w:val="5D578104"/>
    <w:rsid w:val="5D6D60AA"/>
    <w:rsid w:val="5DBF51E0"/>
    <w:rsid w:val="5DDFE166"/>
    <w:rsid w:val="5DED4389"/>
    <w:rsid w:val="5DEFC081"/>
    <w:rsid w:val="5DEFF537"/>
    <w:rsid w:val="5DF560C4"/>
    <w:rsid w:val="5DFAC7DC"/>
    <w:rsid w:val="5DFF3E9B"/>
    <w:rsid w:val="5E7B50BB"/>
    <w:rsid w:val="5E863867"/>
    <w:rsid w:val="5EF54FB5"/>
    <w:rsid w:val="5EF7B723"/>
    <w:rsid w:val="5EFB134D"/>
    <w:rsid w:val="5EFDD4B3"/>
    <w:rsid w:val="5EFF788B"/>
    <w:rsid w:val="5EFFB51C"/>
    <w:rsid w:val="5EFFC3CF"/>
    <w:rsid w:val="5F3EF0BA"/>
    <w:rsid w:val="5F6B4664"/>
    <w:rsid w:val="5F756DEA"/>
    <w:rsid w:val="5F7B9B2B"/>
    <w:rsid w:val="5F7E268E"/>
    <w:rsid w:val="5F7F4FE5"/>
    <w:rsid w:val="5F7FF944"/>
    <w:rsid w:val="5F7FFBFF"/>
    <w:rsid w:val="5F9F07E5"/>
    <w:rsid w:val="5F9FB455"/>
    <w:rsid w:val="5FB58A7A"/>
    <w:rsid w:val="5FBB8CC2"/>
    <w:rsid w:val="5FBE62DB"/>
    <w:rsid w:val="5FBF3C7C"/>
    <w:rsid w:val="5FD3F58A"/>
    <w:rsid w:val="5FD5B56A"/>
    <w:rsid w:val="5FD5CA62"/>
    <w:rsid w:val="5FDF5C43"/>
    <w:rsid w:val="5FE569AA"/>
    <w:rsid w:val="5FE70001"/>
    <w:rsid w:val="5FE73004"/>
    <w:rsid w:val="5FEF027F"/>
    <w:rsid w:val="5FFB6EE4"/>
    <w:rsid w:val="5FFB9252"/>
    <w:rsid w:val="5FFBF312"/>
    <w:rsid w:val="5FFD66B2"/>
    <w:rsid w:val="5FFD9009"/>
    <w:rsid w:val="5FFE5EF1"/>
    <w:rsid w:val="5FFF7294"/>
    <w:rsid w:val="5FFFFE76"/>
    <w:rsid w:val="60D726D8"/>
    <w:rsid w:val="626BAB3D"/>
    <w:rsid w:val="62FA0CA2"/>
    <w:rsid w:val="635B2BFE"/>
    <w:rsid w:val="637D754C"/>
    <w:rsid w:val="63FF2A23"/>
    <w:rsid w:val="63FFCF3F"/>
    <w:rsid w:val="64FF023E"/>
    <w:rsid w:val="65EE826E"/>
    <w:rsid w:val="65F6CEAE"/>
    <w:rsid w:val="65FE0C4C"/>
    <w:rsid w:val="662938B6"/>
    <w:rsid w:val="667570E6"/>
    <w:rsid w:val="667DF39B"/>
    <w:rsid w:val="66D7BE5D"/>
    <w:rsid w:val="672F8080"/>
    <w:rsid w:val="67BFDCB6"/>
    <w:rsid w:val="67DF39E3"/>
    <w:rsid w:val="67E70384"/>
    <w:rsid w:val="68598133"/>
    <w:rsid w:val="68B7325F"/>
    <w:rsid w:val="68FFA968"/>
    <w:rsid w:val="696F0D44"/>
    <w:rsid w:val="69FB013C"/>
    <w:rsid w:val="69FE27C6"/>
    <w:rsid w:val="69FF39B4"/>
    <w:rsid w:val="6A7D26F0"/>
    <w:rsid w:val="6AF51752"/>
    <w:rsid w:val="6AF71BE3"/>
    <w:rsid w:val="6B5FE79D"/>
    <w:rsid w:val="6B7DC890"/>
    <w:rsid w:val="6BB7A3BA"/>
    <w:rsid w:val="6BBE9C1C"/>
    <w:rsid w:val="6BC7BFE0"/>
    <w:rsid w:val="6BF9BEC4"/>
    <w:rsid w:val="6BFF298B"/>
    <w:rsid w:val="6BFFA95D"/>
    <w:rsid w:val="6C635947"/>
    <w:rsid w:val="6CF9AEE4"/>
    <w:rsid w:val="6DC75212"/>
    <w:rsid w:val="6DD7DA32"/>
    <w:rsid w:val="6DD9E327"/>
    <w:rsid w:val="6DE77AF8"/>
    <w:rsid w:val="6DEA6785"/>
    <w:rsid w:val="6DFB0995"/>
    <w:rsid w:val="6DFFA511"/>
    <w:rsid w:val="6E16C303"/>
    <w:rsid w:val="6E431E79"/>
    <w:rsid w:val="6E9FEDDC"/>
    <w:rsid w:val="6ED7E7A9"/>
    <w:rsid w:val="6EEF1577"/>
    <w:rsid w:val="6EF54FB9"/>
    <w:rsid w:val="6EF591E1"/>
    <w:rsid w:val="6EF918DC"/>
    <w:rsid w:val="6F2F16DD"/>
    <w:rsid w:val="6F5FBEE4"/>
    <w:rsid w:val="6F6A4F3A"/>
    <w:rsid w:val="6F773179"/>
    <w:rsid w:val="6F7B5075"/>
    <w:rsid w:val="6F7C7601"/>
    <w:rsid w:val="6F7D1AA5"/>
    <w:rsid w:val="6F7F7D4C"/>
    <w:rsid w:val="6F7FCF47"/>
    <w:rsid w:val="6F99FC84"/>
    <w:rsid w:val="6F9BC1FE"/>
    <w:rsid w:val="6FB42094"/>
    <w:rsid w:val="6FB7597E"/>
    <w:rsid w:val="6FBA49E5"/>
    <w:rsid w:val="6FBE0C67"/>
    <w:rsid w:val="6FBFC942"/>
    <w:rsid w:val="6FBFE20F"/>
    <w:rsid w:val="6FCA47DD"/>
    <w:rsid w:val="6FCBD497"/>
    <w:rsid w:val="6FD7D20D"/>
    <w:rsid w:val="6FDA8013"/>
    <w:rsid w:val="6FDB154F"/>
    <w:rsid w:val="6FDE81CE"/>
    <w:rsid w:val="6FDED7C7"/>
    <w:rsid w:val="6FDEEFBD"/>
    <w:rsid w:val="6FDF4A2A"/>
    <w:rsid w:val="6FE4574C"/>
    <w:rsid w:val="6FEDD129"/>
    <w:rsid w:val="6FFA4C30"/>
    <w:rsid w:val="6FFBC8F5"/>
    <w:rsid w:val="6FFCE19D"/>
    <w:rsid w:val="6FFDC1C8"/>
    <w:rsid w:val="6FFF5E06"/>
    <w:rsid w:val="6FFF7EF5"/>
    <w:rsid w:val="6FFFDEFB"/>
    <w:rsid w:val="709D69AF"/>
    <w:rsid w:val="70BB659D"/>
    <w:rsid w:val="70EEDEEC"/>
    <w:rsid w:val="70FD84D7"/>
    <w:rsid w:val="71EED340"/>
    <w:rsid w:val="7234306D"/>
    <w:rsid w:val="72EAA5D8"/>
    <w:rsid w:val="72FF5BC3"/>
    <w:rsid w:val="73E22703"/>
    <w:rsid w:val="73EBEFF6"/>
    <w:rsid w:val="73EFDC2A"/>
    <w:rsid w:val="73F7D6D5"/>
    <w:rsid w:val="73FDECFD"/>
    <w:rsid w:val="73FF9223"/>
    <w:rsid w:val="74B3A1BF"/>
    <w:rsid w:val="74DC61B7"/>
    <w:rsid w:val="757DDC58"/>
    <w:rsid w:val="759F9662"/>
    <w:rsid w:val="75B32DEE"/>
    <w:rsid w:val="75BF61AC"/>
    <w:rsid w:val="75CF3443"/>
    <w:rsid w:val="75DAA120"/>
    <w:rsid w:val="75DED88A"/>
    <w:rsid w:val="75DF83EC"/>
    <w:rsid w:val="75DFF19C"/>
    <w:rsid w:val="75E01B11"/>
    <w:rsid w:val="75F532D0"/>
    <w:rsid w:val="75FE352C"/>
    <w:rsid w:val="75FF7B74"/>
    <w:rsid w:val="761C43ED"/>
    <w:rsid w:val="761FB872"/>
    <w:rsid w:val="7639D86E"/>
    <w:rsid w:val="7659E2A2"/>
    <w:rsid w:val="767FB057"/>
    <w:rsid w:val="76AB0460"/>
    <w:rsid w:val="76AF9ACE"/>
    <w:rsid w:val="76FD2D67"/>
    <w:rsid w:val="76FFFE6B"/>
    <w:rsid w:val="771FC701"/>
    <w:rsid w:val="77259EDE"/>
    <w:rsid w:val="773F2C6B"/>
    <w:rsid w:val="773FAA27"/>
    <w:rsid w:val="776E05D1"/>
    <w:rsid w:val="7773CC17"/>
    <w:rsid w:val="7774E33B"/>
    <w:rsid w:val="77765BF1"/>
    <w:rsid w:val="777F5444"/>
    <w:rsid w:val="7797C36C"/>
    <w:rsid w:val="779F382A"/>
    <w:rsid w:val="77A7D6C6"/>
    <w:rsid w:val="77AD1D7A"/>
    <w:rsid w:val="77ADD940"/>
    <w:rsid w:val="77BEE217"/>
    <w:rsid w:val="77CE7E99"/>
    <w:rsid w:val="77D15841"/>
    <w:rsid w:val="77D5F629"/>
    <w:rsid w:val="77DD76A1"/>
    <w:rsid w:val="77DF4895"/>
    <w:rsid w:val="77E7C3DF"/>
    <w:rsid w:val="77EAA056"/>
    <w:rsid w:val="77EB3CC0"/>
    <w:rsid w:val="77EE25D7"/>
    <w:rsid w:val="77EF50E1"/>
    <w:rsid w:val="77FA4967"/>
    <w:rsid w:val="77FAD12E"/>
    <w:rsid w:val="77FB373C"/>
    <w:rsid w:val="77FB51F0"/>
    <w:rsid w:val="77FBFD81"/>
    <w:rsid w:val="77FC296E"/>
    <w:rsid w:val="77FCF336"/>
    <w:rsid w:val="77FFB9DD"/>
    <w:rsid w:val="77FFE753"/>
    <w:rsid w:val="786F72EF"/>
    <w:rsid w:val="78CE2F7F"/>
    <w:rsid w:val="78DF5A20"/>
    <w:rsid w:val="790B2CE8"/>
    <w:rsid w:val="7916F273"/>
    <w:rsid w:val="79733918"/>
    <w:rsid w:val="797F4598"/>
    <w:rsid w:val="79997E79"/>
    <w:rsid w:val="79B7CEBD"/>
    <w:rsid w:val="79BF1E58"/>
    <w:rsid w:val="79BF7470"/>
    <w:rsid w:val="79D7E71E"/>
    <w:rsid w:val="79F5ED2A"/>
    <w:rsid w:val="79FCD5BB"/>
    <w:rsid w:val="79FF7144"/>
    <w:rsid w:val="79FF732B"/>
    <w:rsid w:val="7A27C78D"/>
    <w:rsid w:val="7A55F5C8"/>
    <w:rsid w:val="7A971F52"/>
    <w:rsid w:val="7ABFCA11"/>
    <w:rsid w:val="7AF16127"/>
    <w:rsid w:val="7AFB3383"/>
    <w:rsid w:val="7AFF2CC5"/>
    <w:rsid w:val="7B3FB220"/>
    <w:rsid w:val="7B565DC3"/>
    <w:rsid w:val="7B5FDD81"/>
    <w:rsid w:val="7B7AEE3E"/>
    <w:rsid w:val="7B7FD038"/>
    <w:rsid w:val="7B9BA714"/>
    <w:rsid w:val="7BBBAAC9"/>
    <w:rsid w:val="7BBE929B"/>
    <w:rsid w:val="7BBF8DE3"/>
    <w:rsid w:val="7BD3B318"/>
    <w:rsid w:val="7BDDA63A"/>
    <w:rsid w:val="7BEBCE36"/>
    <w:rsid w:val="7BED843B"/>
    <w:rsid w:val="7BEF0804"/>
    <w:rsid w:val="7BF38B57"/>
    <w:rsid w:val="7BF74E57"/>
    <w:rsid w:val="7BFC6E28"/>
    <w:rsid w:val="7BFF287C"/>
    <w:rsid w:val="7CBFCC8D"/>
    <w:rsid w:val="7CC734E0"/>
    <w:rsid w:val="7CCF4E72"/>
    <w:rsid w:val="7CDC6178"/>
    <w:rsid w:val="7CDDED5B"/>
    <w:rsid w:val="7CE383AB"/>
    <w:rsid w:val="7CE92663"/>
    <w:rsid w:val="7CF58117"/>
    <w:rsid w:val="7CF70E9D"/>
    <w:rsid w:val="7CFB7431"/>
    <w:rsid w:val="7D6D6302"/>
    <w:rsid w:val="7D6E907E"/>
    <w:rsid w:val="7D6F19B6"/>
    <w:rsid w:val="7D761E6F"/>
    <w:rsid w:val="7D7BD309"/>
    <w:rsid w:val="7D7F1F07"/>
    <w:rsid w:val="7D7F4D62"/>
    <w:rsid w:val="7DAADB35"/>
    <w:rsid w:val="7DAE34CC"/>
    <w:rsid w:val="7DB82C28"/>
    <w:rsid w:val="7DBCCBB7"/>
    <w:rsid w:val="7DBF1E34"/>
    <w:rsid w:val="7DBF32BA"/>
    <w:rsid w:val="7DC9E570"/>
    <w:rsid w:val="7DD7187C"/>
    <w:rsid w:val="7DE21006"/>
    <w:rsid w:val="7DEF4AAB"/>
    <w:rsid w:val="7DEFC1D4"/>
    <w:rsid w:val="7DF541BB"/>
    <w:rsid w:val="7DF6C4D4"/>
    <w:rsid w:val="7DFB06E2"/>
    <w:rsid w:val="7DFD0609"/>
    <w:rsid w:val="7DFF19DA"/>
    <w:rsid w:val="7DFF2C2D"/>
    <w:rsid w:val="7DFFACCF"/>
    <w:rsid w:val="7E2FB9A5"/>
    <w:rsid w:val="7E5E31CC"/>
    <w:rsid w:val="7E675C23"/>
    <w:rsid w:val="7E777C04"/>
    <w:rsid w:val="7E7F1277"/>
    <w:rsid w:val="7E8B2C34"/>
    <w:rsid w:val="7E976FD9"/>
    <w:rsid w:val="7EAB63F8"/>
    <w:rsid w:val="7EABC794"/>
    <w:rsid w:val="7EADC7CC"/>
    <w:rsid w:val="7EB7251B"/>
    <w:rsid w:val="7EBC5897"/>
    <w:rsid w:val="7EC60508"/>
    <w:rsid w:val="7ECFB465"/>
    <w:rsid w:val="7ECFE9AD"/>
    <w:rsid w:val="7EEC6B72"/>
    <w:rsid w:val="7EEDB79A"/>
    <w:rsid w:val="7EEFB367"/>
    <w:rsid w:val="7EF46601"/>
    <w:rsid w:val="7EF5EA35"/>
    <w:rsid w:val="7EF669F4"/>
    <w:rsid w:val="7EF77478"/>
    <w:rsid w:val="7EF9697A"/>
    <w:rsid w:val="7EFB1214"/>
    <w:rsid w:val="7EFB8C98"/>
    <w:rsid w:val="7EFBBD84"/>
    <w:rsid w:val="7EFE3666"/>
    <w:rsid w:val="7EFE3B84"/>
    <w:rsid w:val="7EFF7E20"/>
    <w:rsid w:val="7F17F730"/>
    <w:rsid w:val="7F1E1617"/>
    <w:rsid w:val="7F330A45"/>
    <w:rsid w:val="7F3C8E6C"/>
    <w:rsid w:val="7F3FE12D"/>
    <w:rsid w:val="7F3FE90B"/>
    <w:rsid w:val="7F47CC80"/>
    <w:rsid w:val="7F47D56B"/>
    <w:rsid w:val="7F4D5EDD"/>
    <w:rsid w:val="7F4E09B1"/>
    <w:rsid w:val="7F5F9E9F"/>
    <w:rsid w:val="7F67DD2F"/>
    <w:rsid w:val="7F6EA5FC"/>
    <w:rsid w:val="7F765E42"/>
    <w:rsid w:val="7F77866D"/>
    <w:rsid w:val="7F77998B"/>
    <w:rsid w:val="7F77F5E7"/>
    <w:rsid w:val="7F793F91"/>
    <w:rsid w:val="7F7B6BB9"/>
    <w:rsid w:val="7F7BFE58"/>
    <w:rsid w:val="7F7D4F2E"/>
    <w:rsid w:val="7F7D55F0"/>
    <w:rsid w:val="7F7DA3C5"/>
    <w:rsid w:val="7F7DE1E4"/>
    <w:rsid w:val="7F7E0246"/>
    <w:rsid w:val="7F7F0A8F"/>
    <w:rsid w:val="7F7F4CB1"/>
    <w:rsid w:val="7F7FABA5"/>
    <w:rsid w:val="7F7FE9D6"/>
    <w:rsid w:val="7F856AB4"/>
    <w:rsid w:val="7F878266"/>
    <w:rsid w:val="7F94AADB"/>
    <w:rsid w:val="7F9BF34C"/>
    <w:rsid w:val="7FA77740"/>
    <w:rsid w:val="7FA9C3EA"/>
    <w:rsid w:val="7FAD2EC2"/>
    <w:rsid w:val="7FAF924E"/>
    <w:rsid w:val="7FAF9F1D"/>
    <w:rsid w:val="7FAFBF82"/>
    <w:rsid w:val="7FAFCDDC"/>
    <w:rsid w:val="7FAFE966"/>
    <w:rsid w:val="7FB50E27"/>
    <w:rsid w:val="7FBB0207"/>
    <w:rsid w:val="7FBC95EE"/>
    <w:rsid w:val="7FBDFB25"/>
    <w:rsid w:val="7FBF0B69"/>
    <w:rsid w:val="7FBF7EC4"/>
    <w:rsid w:val="7FBFCDEF"/>
    <w:rsid w:val="7FBFF50E"/>
    <w:rsid w:val="7FC33239"/>
    <w:rsid w:val="7FC638A9"/>
    <w:rsid w:val="7FCF2D92"/>
    <w:rsid w:val="7FCF90D7"/>
    <w:rsid w:val="7FCFC111"/>
    <w:rsid w:val="7FCFD55F"/>
    <w:rsid w:val="7FCFFB25"/>
    <w:rsid w:val="7FD4640F"/>
    <w:rsid w:val="7FD7441F"/>
    <w:rsid w:val="7FD84842"/>
    <w:rsid w:val="7FD9ADE0"/>
    <w:rsid w:val="7FDE251F"/>
    <w:rsid w:val="7FDF63ED"/>
    <w:rsid w:val="7FDF7BA7"/>
    <w:rsid w:val="7FDFF7E2"/>
    <w:rsid w:val="7FE5BA90"/>
    <w:rsid w:val="7FE8401D"/>
    <w:rsid w:val="7FE8BD61"/>
    <w:rsid w:val="7FEBEA86"/>
    <w:rsid w:val="7FED2373"/>
    <w:rsid w:val="7FEF3365"/>
    <w:rsid w:val="7FF60B00"/>
    <w:rsid w:val="7FF64CA6"/>
    <w:rsid w:val="7FF671B2"/>
    <w:rsid w:val="7FF70105"/>
    <w:rsid w:val="7FF7C098"/>
    <w:rsid w:val="7FF7EADD"/>
    <w:rsid w:val="7FF8AAC4"/>
    <w:rsid w:val="7FFAAC32"/>
    <w:rsid w:val="7FFB0875"/>
    <w:rsid w:val="7FFB478B"/>
    <w:rsid w:val="7FFB6D41"/>
    <w:rsid w:val="7FFB8A10"/>
    <w:rsid w:val="7FFBA04E"/>
    <w:rsid w:val="7FFBA354"/>
    <w:rsid w:val="7FFBCE29"/>
    <w:rsid w:val="7FFC5532"/>
    <w:rsid w:val="7FFD5BFD"/>
    <w:rsid w:val="7FFDE953"/>
    <w:rsid w:val="7FFEE653"/>
    <w:rsid w:val="7FFF0D55"/>
    <w:rsid w:val="7FFF359F"/>
    <w:rsid w:val="7FFF8B9F"/>
    <w:rsid w:val="7FFF9AE5"/>
    <w:rsid w:val="7FFFAD40"/>
    <w:rsid w:val="7FFFC9B8"/>
    <w:rsid w:val="7FFFF285"/>
    <w:rsid w:val="7FFFF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2B14CD"/>
  <w15:docId w15:val="{060E3279-D548-46A4-99FC-604C8906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0">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0"/>
    <w:next w:val="afff0"/>
    <w:link w:val="10"/>
    <w:qFormat/>
    <w:pPr>
      <w:keepNext/>
      <w:keepLines/>
      <w:spacing w:before="340" w:after="330" w:line="578" w:lineRule="auto"/>
      <w:outlineLvl w:val="0"/>
    </w:pPr>
    <w:rPr>
      <w:b/>
      <w:bCs/>
      <w:kern w:val="44"/>
      <w:sz w:val="44"/>
      <w:szCs w:val="44"/>
    </w:rPr>
  </w:style>
  <w:style w:type="paragraph" w:styleId="22">
    <w:name w:val="heading 2"/>
    <w:basedOn w:val="afff0"/>
    <w:next w:val="afff0"/>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0"/>
    <w:next w:val="afff0"/>
    <w:link w:val="30"/>
    <w:qFormat/>
    <w:pPr>
      <w:keepNext/>
      <w:keepLines/>
      <w:spacing w:before="260" w:after="260" w:line="416" w:lineRule="auto"/>
      <w:outlineLvl w:val="2"/>
    </w:pPr>
    <w:rPr>
      <w:b/>
      <w:bCs/>
      <w:sz w:val="32"/>
      <w:szCs w:val="32"/>
    </w:rPr>
  </w:style>
  <w:style w:type="paragraph" w:styleId="4">
    <w:name w:val="heading 4"/>
    <w:basedOn w:val="afff0"/>
    <w:next w:val="afff0"/>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0"/>
    <w:next w:val="afff0"/>
    <w:link w:val="50"/>
    <w:qFormat/>
    <w:pPr>
      <w:keepNext/>
      <w:keepLines/>
      <w:adjustRightInd/>
      <w:spacing w:before="280" w:after="290" w:line="376" w:lineRule="auto"/>
      <w:outlineLvl w:val="4"/>
    </w:pPr>
    <w:rPr>
      <w:b/>
      <w:bCs/>
      <w:sz w:val="28"/>
      <w:szCs w:val="28"/>
    </w:rPr>
  </w:style>
  <w:style w:type="paragraph" w:styleId="6">
    <w:name w:val="heading 6"/>
    <w:basedOn w:val="afff0"/>
    <w:next w:val="afff0"/>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0"/>
    <w:next w:val="afff0"/>
    <w:link w:val="70"/>
    <w:qFormat/>
    <w:pPr>
      <w:keepNext/>
      <w:keepLines/>
      <w:adjustRightInd/>
      <w:spacing w:before="240" w:after="64" w:line="320" w:lineRule="auto"/>
      <w:outlineLvl w:val="6"/>
    </w:pPr>
    <w:rPr>
      <w:b/>
      <w:bCs/>
      <w:sz w:val="24"/>
      <w:szCs w:val="24"/>
    </w:rPr>
  </w:style>
  <w:style w:type="paragraph" w:styleId="8">
    <w:name w:val="heading 8"/>
    <w:basedOn w:val="afff0"/>
    <w:next w:val="afff0"/>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0"/>
    <w:next w:val="afff0"/>
    <w:link w:val="90"/>
    <w:qFormat/>
    <w:pPr>
      <w:keepNext/>
      <w:keepLines/>
      <w:adjustRightInd/>
      <w:spacing w:before="240" w:after="64" w:line="320" w:lineRule="auto"/>
      <w:outlineLvl w:val="8"/>
    </w:pPr>
    <w:rPr>
      <w:rFonts w:ascii="Arial" w:eastAsia="黑体" w:hAnsi="Arial"/>
    </w:rPr>
  </w:style>
  <w:style w:type="character" w:default="1" w:styleId="afff1">
    <w:name w:val="Default Paragraph Font"/>
    <w:uiPriority w:val="1"/>
    <w:semiHidden/>
    <w:unhideWhenUsed/>
  </w:style>
  <w:style w:type="table" w:default="1" w:styleId="afff2">
    <w:name w:val="Normal Table"/>
    <w:uiPriority w:val="99"/>
    <w:semiHidden/>
    <w:unhideWhenUsed/>
    <w:tblPr>
      <w:tblInd w:w="0" w:type="dxa"/>
      <w:tblCellMar>
        <w:top w:w="0" w:type="dxa"/>
        <w:left w:w="108" w:type="dxa"/>
        <w:bottom w:w="0" w:type="dxa"/>
        <w:right w:w="108" w:type="dxa"/>
      </w:tblCellMar>
    </w:tblPr>
  </w:style>
  <w:style w:type="numbering" w:default="1" w:styleId="afff3">
    <w:name w:val="No List"/>
    <w:uiPriority w:val="99"/>
    <w:semiHidden/>
    <w:unhideWhenUsed/>
  </w:style>
  <w:style w:type="paragraph" w:styleId="afff4">
    <w:name w:val="annotation subject"/>
    <w:basedOn w:val="afff5"/>
    <w:next w:val="afff5"/>
    <w:link w:val="afff6"/>
    <w:uiPriority w:val="99"/>
    <w:unhideWhenUsed/>
    <w:qFormat/>
    <w:rPr>
      <w:b/>
      <w:bCs/>
    </w:rPr>
  </w:style>
  <w:style w:type="paragraph" w:styleId="afff5">
    <w:name w:val="annotation text"/>
    <w:basedOn w:val="afff0"/>
    <w:link w:val="afff7"/>
    <w:uiPriority w:val="99"/>
    <w:unhideWhenUsed/>
    <w:qFormat/>
    <w:pPr>
      <w:jc w:val="left"/>
    </w:pPr>
  </w:style>
  <w:style w:type="paragraph" w:styleId="TOC7">
    <w:name w:val="toc 7"/>
    <w:basedOn w:val="afff0"/>
    <w:next w:val="afff0"/>
    <w:uiPriority w:val="39"/>
    <w:unhideWhenUsed/>
    <w:qFormat/>
    <w:pPr>
      <w:tabs>
        <w:tab w:val="right" w:leader="dot" w:pos="9344"/>
      </w:tabs>
      <w:spacing w:line="300" w:lineRule="exact"/>
      <w:ind w:left="1259"/>
    </w:pPr>
    <w:rPr>
      <w:rFonts w:ascii="宋体"/>
    </w:rPr>
  </w:style>
  <w:style w:type="paragraph" w:styleId="afff8">
    <w:name w:val="Normal Indent"/>
    <w:basedOn w:val="afff0"/>
    <w:qFormat/>
    <w:pPr>
      <w:ind w:firstLine="420"/>
    </w:pPr>
  </w:style>
  <w:style w:type="paragraph" w:styleId="afff9">
    <w:name w:val="caption"/>
    <w:basedOn w:val="afff0"/>
    <w:next w:val="afff0"/>
    <w:uiPriority w:val="35"/>
    <w:unhideWhenUsed/>
    <w:qFormat/>
    <w:rPr>
      <w:rFonts w:ascii="Arial" w:eastAsia="黑体" w:hAnsi="Arial"/>
      <w:sz w:val="20"/>
    </w:rPr>
  </w:style>
  <w:style w:type="paragraph" w:styleId="afffa">
    <w:name w:val="Body Text"/>
    <w:basedOn w:val="afff0"/>
    <w:link w:val="afffb"/>
    <w:qFormat/>
    <w:pPr>
      <w:spacing w:after="120"/>
    </w:pPr>
  </w:style>
  <w:style w:type="paragraph" w:styleId="TOC5">
    <w:name w:val="toc 5"/>
    <w:basedOn w:val="afff0"/>
    <w:next w:val="afff0"/>
    <w:uiPriority w:val="39"/>
    <w:unhideWhenUsed/>
    <w:qFormat/>
    <w:pPr>
      <w:ind w:left="839"/>
    </w:pPr>
    <w:rPr>
      <w:rFonts w:ascii="宋体"/>
    </w:rPr>
  </w:style>
  <w:style w:type="paragraph" w:styleId="TOC3">
    <w:name w:val="toc 3"/>
    <w:basedOn w:val="afff0"/>
    <w:next w:val="afff0"/>
    <w:uiPriority w:val="39"/>
    <w:unhideWhenUsed/>
    <w:qFormat/>
    <w:pPr>
      <w:spacing w:line="300" w:lineRule="exact"/>
      <w:ind w:left="420"/>
    </w:pPr>
    <w:rPr>
      <w:rFonts w:ascii="宋体"/>
    </w:rPr>
  </w:style>
  <w:style w:type="paragraph" w:styleId="afffc">
    <w:name w:val="Balloon Text"/>
    <w:basedOn w:val="afff0"/>
    <w:link w:val="afffd"/>
    <w:uiPriority w:val="99"/>
    <w:unhideWhenUsed/>
    <w:qFormat/>
    <w:rPr>
      <w:sz w:val="18"/>
      <w:szCs w:val="18"/>
    </w:rPr>
  </w:style>
  <w:style w:type="paragraph" w:styleId="afffe">
    <w:name w:val="footer"/>
    <w:basedOn w:val="afff0"/>
    <w:link w:val="affff"/>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0"/>
    <w:link w:val="affff1"/>
    <w:uiPriority w:val="99"/>
    <w:qFormat/>
    <w:pPr>
      <w:tabs>
        <w:tab w:val="center" w:pos="4153"/>
        <w:tab w:val="right" w:pos="8306"/>
      </w:tabs>
      <w:adjustRightInd/>
      <w:snapToGrid w:val="0"/>
      <w:jc w:val="center"/>
    </w:pPr>
    <w:rPr>
      <w:sz w:val="18"/>
      <w:szCs w:val="18"/>
    </w:rPr>
  </w:style>
  <w:style w:type="paragraph" w:styleId="TOC1">
    <w:name w:val="toc 1"/>
    <w:basedOn w:val="afff0"/>
    <w:next w:val="afff0"/>
    <w:uiPriority w:val="39"/>
    <w:unhideWhenUsed/>
    <w:qFormat/>
    <w:rPr>
      <w:rFonts w:ascii="宋体"/>
    </w:rPr>
  </w:style>
  <w:style w:type="paragraph" w:styleId="TOC4">
    <w:name w:val="toc 4"/>
    <w:basedOn w:val="afff0"/>
    <w:next w:val="afff0"/>
    <w:uiPriority w:val="39"/>
    <w:unhideWhenUsed/>
    <w:qFormat/>
    <w:pPr>
      <w:tabs>
        <w:tab w:val="right" w:leader="dot" w:pos="9344"/>
      </w:tabs>
      <w:spacing w:line="300" w:lineRule="exact"/>
      <w:ind w:left="629"/>
    </w:pPr>
    <w:rPr>
      <w:rFonts w:ascii="宋体"/>
    </w:rPr>
  </w:style>
  <w:style w:type="paragraph" w:styleId="affff2">
    <w:name w:val="footnote text"/>
    <w:basedOn w:val="afff0"/>
    <w:next w:val="afff0"/>
    <w:link w:val="affff3"/>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0"/>
    <w:next w:val="afff0"/>
    <w:uiPriority w:val="39"/>
    <w:unhideWhenUsed/>
    <w:qFormat/>
    <w:pPr>
      <w:spacing w:line="300" w:lineRule="exact"/>
      <w:ind w:left="1049"/>
    </w:pPr>
    <w:rPr>
      <w:rFonts w:ascii="宋体"/>
    </w:rPr>
  </w:style>
  <w:style w:type="paragraph" w:styleId="affff4">
    <w:name w:val="table of figures"/>
    <w:basedOn w:val="afff0"/>
    <w:next w:val="afff0"/>
    <w:semiHidden/>
    <w:qFormat/>
    <w:pPr>
      <w:adjustRightInd/>
      <w:spacing w:line="240" w:lineRule="auto"/>
      <w:jc w:val="left"/>
    </w:pPr>
    <w:rPr>
      <w:szCs w:val="24"/>
    </w:rPr>
  </w:style>
  <w:style w:type="paragraph" w:styleId="TOC2">
    <w:name w:val="toc 2"/>
    <w:basedOn w:val="afff0"/>
    <w:next w:val="afff0"/>
    <w:uiPriority w:val="39"/>
    <w:unhideWhenUsed/>
    <w:qFormat/>
    <w:pPr>
      <w:tabs>
        <w:tab w:val="right" w:leader="dot" w:pos="9344"/>
      </w:tabs>
      <w:spacing w:line="300" w:lineRule="exact"/>
      <w:ind w:left="210"/>
    </w:pPr>
    <w:rPr>
      <w:rFonts w:ascii="宋体"/>
    </w:rPr>
  </w:style>
  <w:style w:type="paragraph" w:styleId="affff5">
    <w:name w:val="Normal (Web)"/>
    <w:basedOn w:val="afff0"/>
    <w:uiPriority w:val="99"/>
    <w:unhideWhenUsed/>
    <w:qFormat/>
    <w:rPr>
      <w:sz w:val="24"/>
    </w:rPr>
  </w:style>
  <w:style w:type="paragraph" w:styleId="affff6">
    <w:name w:val="Title"/>
    <w:basedOn w:val="afff0"/>
    <w:link w:val="affff7"/>
    <w:qFormat/>
    <w:pPr>
      <w:spacing w:before="240" w:after="60"/>
      <w:jc w:val="center"/>
      <w:outlineLvl w:val="0"/>
    </w:pPr>
    <w:rPr>
      <w:rFonts w:ascii="Arial" w:hAnsi="Arial" w:cs="Arial"/>
      <w:b/>
      <w:bCs/>
      <w:sz w:val="32"/>
      <w:szCs w:val="32"/>
    </w:r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annotation reference"/>
    <w:basedOn w:val="afff1"/>
    <w:uiPriority w:val="99"/>
    <w:unhideWhenUsed/>
    <w:qFormat/>
    <w:rPr>
      <w:sz w:val="21"/>
      <w:szCs w:val="21"/>
    </w:rPr>
  </w:style>
  <w:style w:type="character" w:styleId="affffd">
    <w:name w:val="footnote reference"/>
    <w:semiHidden/>
    <w:qFormat/>
    <w:rPr>
      <w:rFonts w:ascii="宋体" w:eastAsia="宋体" w:hAnsi="宋体" w:cs="Times New Roman"/>
      <w:spacing w:val="0"/>
      <w:sz w:val="18"/>
      <w:vertAlign w:val="superscript"/>
    </w:rPr>
  </w:style>
  <w:style w:type="table" w:styleId="affffe">
    <w:name w:val="Table Grid"/>
    <w:basedOn w:val="afff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customStyle="1" w:styleId="11">
    <w:name w:val="引用1"/>
    <w:basedOn w:val="afff0"/>
    <w:next w:val="afff0"/>
    <w:link w:val="afffff"/>
    <w:uiPriority w:val="29"/>
    <w:qFormat/>
    <w:rPr>
      <w:i/>
      <w:iCs/>
      <w:color w:val="000000"/>
    </w:rPr>
  </w:style>
  <w:style w:type="character" w:customStyle="1" w:styleId="afffff">
    <w:name w:val="引用 字符"/>
    <w:link w:val="11"/>
    <w:uiPriority w:val="29"/>
    <w:qFormat/>
    <w:rPr>
      <w:i/>
      <w:iCs/>
      <w:color w:val="000000"/>
    </w:rPr>
  </w:style>
  <w:style w:type="character" w:customStyle="1" w:styleId="affff7">
    <w:name w:val="标题 字符"/>
    <w:link w:val="affff6"/>
    <w:qFormat/>
    <w:rPr>
      <w:rFonts w:ascii="Arial" w:eastAsia="宋体" w:hAnsi="Arial" w:cs="Arial"/>
      <w:b/>
      <w:bCs/>
      <w:sz w:val="32"/>
      <w:szCs w:val="32"/>
    </w:rPr>
  </w:style>
  <w:style w:type="paragraph" w:customStyle="1" w:styleId="afffff0">
    <w:name w:val="标准标志"/>
    <w:next w:val="afff0"/>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标准称谓"/>
    <w:next w:val="afff0"/>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2">
    <w:name w:val="标准文件_页脚偶数页"/>
    <w:qFormat/>
    <w:pPr>
      <w:ind w:left="227"/>
    </w:pPr>
    <w:rPr>
      <w:rFonts w:ascii="宋体"/>
      <w:sz w:val="18"/>
    </w:rPr>
  </w:style>
  <w:style w:type="paragraph" w:customStyle="1" w:styleId="afffff3">
    <w:name w:val="标准文件_页脚奇数页"/>
    <w:qFormat/>
    <w:pPr>
      <w:ind w:right="227"/>
      <w:jc w:val="right"/>
    </w:pPr>
    <w:rPr>
      <w:rFonts w:ascii="宋体"/>
      <w:sz w:val="18"/>
    </w:rPr>
  </w:style>
  <w:style w:type="paragraph" w:customStyle="1" w:styleId="afffff4">
    <w:name w:val="标准书眉一"/>
    <w:qFormat/>
    <w:pPr>
      <w:jc w:val="both"/>
    </w:pPr>
  </w:style>
  <w:style w:type="paragraph" w:customStyle="1" w:styleId="ICS">
    <w:name w:val="标准文件_ICS"/>
    <w:basedOn w:val="afff0"/>
    <w:qFormat/>
    <w:pPr>
      <w:spacing w:line="0" w:lineRule="atLeast"/>
    </w:pPr>
    <w:rPr>
      <w:rFonts w:ascii="黑体" w:eastAsia="黑体" w:hAnsi="宋体"/>
    </w:rPr>
  </w:style>
  <w:style w:type="paragraph" w:customStyle="1" w:styleId="afffff5">
    <w:name w:val="标准文件_标准正文"/>
    <w:basedOn w:val="afff0"/>
    <w:next w:val="afffff6"/>
    <w:qFormat/>
    <w:pPr>
      <w:snapToGrid w:val="0"/>
      <w:ind w:firstLineChars="200" w:firstLine="200"/>
    </w:pPr>
    <w:rPr>
      <w:kern w:val="0"/>
    </w:rPr>
  </w:style>
  <w:style w:type="paragraph" w:customStyle="1" w:styleId="afffff6">
    <w:name w:val="标准文件_段"/>
    <w:link w:val="Char"/>
    <w:qFormat/>
    <w:pPr>
      <w:autoSpaceDE w:val="0"/>
      <w:autoSpaceDN w:val="0"/>
      <w:ind w:firstLineChars="200" w:firstLine="200"/>
      <w:jc w:val="both"/>
    </w:pPr>
    <w:rPr>
      <w:rFonts w:ascii="宋体"/>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0"/>
    <w:qFormat/>
    <w:pPr>
      <w:jc w:val="center"/>
    </w:pPr>
    <w:rPr>
      <w:rFonts w:ascii="黑体" w:eastAsia="黑体"/>
      <w:kern w:val="0"/>
      <w:sz w:val="44"/>
    </w:rPr>
  </w:style>
  <w:style w:type="paragraph" w:customStyle="1" w:styleId="afffff9">
    <w:name w:val="标准文件_标准代替"/>
    <w:basedOn w:val="afff0"/>
    <w:next w:val="afff0"/>
    <w:qFormat/>
    <w:pPr>
      <w:spacing w:line="310" w:lineRule="exact"/>
      <w:jc w:val="right"/>
    </w:pPr>
    <w:rPr>
      <w:rFonts w:ascii="宋体" w:hAnsi="宋体"/>
      <w:kern w:val="0"/>
    </w:rPr>
  </w:style>
  <w:style w:type="paragraph" w:customStyle="1" w:styleId="afffffa">
    <w:name w:val="标准文件_标准名称标题"/>
    <w:basedOn w:val="afff0"/>
    <w:next w:val="afff0"/>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0"/>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0"/>
    <w:qFormat/>
    <w:pPr>
      <w:jc w:val="left"/>
    </w:pPr>
  </w:style>
  <w:style w:type="paragraph" w:customStyle="1" w:styleId="afffffd">
    <w:name w:val="标准文件_参考文献标题"/>
    <w:basedOn w:val="afff0"/>
    <w:next w:val="afff0"/>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ffe">
    <w:name w:val="标准文件_二级条标题"/>
    <w:next w:val="afffff6"/>
    <w:qFormat/>
    <w:pPr>
      <w:widowControl w:val="0"/>
      <w:spacing w:beforeLines="50" w:afterLines="50"/>
      <w:jc w:val="both"/>
      <w:outlineLvl w:val="2"/>
    </w:pPr>
    <w:rPr>
      <w:rFonts w:ascii="黑体" w:eastAsia="黑体"/>
      <w:sz w:val="21"/>
    </w:rPr>
  </w:style>
  <w:style w:type="character" w:customStyle="1" w:styleId="affffff">
    <w:name w:val="标准文件_发布"/>
    <w:qFormat/>
    <w:rPr>
      <w:rFonts w:ascii="黑体" w:eastAsia="黑体"/>
      <w:spacing w:val="0"/>
      <w:w w:val="100"/>
      <w:position w:val="3"/>
      <w:sz w:val="28"/>
    </w:rPr>
  </w:style>
  <w:style w:type="paragraph" w:customStyle="1" w:styleId="ae">
    <w:name w:val="标准文件_方框数字列项"/>
    <w:basedOn w:val="afffff6"/>
    <w:qFormat/>
    <w:pPr>
      <w:numPr>
        <w:numId w:val="2"/>
      </w:numPr>
      <w:ind w:firstLineChars="0" w:firstLine="0"/>
    </w:pPr>
  </w:style>
  <w:style w:type="paragraph" w:customStyle="1" w:styleId="affffff0">
    <w:name w:val="标准文件_封面标准编号"/>
    <w:basedOn w:val="afff0"/>
    <w:next w:val="afffff9"/>
    <w:qFormat/>
    <w:pPr>
      <w:spacing w:line="310" w:lineRule="exact"/>
      <w:jc w:val="right"/>
    </w:pPr>
    <w:rPr>
      <w:rFonts w:ascii="黑体" w:eastAsia="黑体"/>
      <w:kern w:val="0"/>
      <w:sz w:val="28"/>
    </w:rPr>
  </w:style>
  <w:style w:type="paragraph" w:customStyle="1" w:styleId="affffff1">
    <w:name w:val="标准文件_封面标准分类号"/>
    <w:basedOn w:val="afff0"/>
    <w:qFormat/>
    <w:rPr>
      <w:rFonts w:ascii="黑体" w:eastAsia="黑体"/>
      <w:b/>
      <w:kern w:val="0"/>
      <w:sz w:val="28"/>
    </w:rPr>
  </w:style>
  <w:style w:type="paragraph" w:customStyle="1" w:styleId="affffff2">
    <w:name w:val="标准文件_封面标准名称"/>
    <w:basedOn w:val="afff0"/>
    <w:qFormat/>
    <w:pPr>
      <w:spacing w:line="240" w:lineRule="auto"/>
      <w:jc w:val="center"/>
    </w:pPr>
    <w:rPr>
      <w:rFonts w:ascii="黑体" w:eastAsia="黑体"/>
      <w:kern w:val="0"/>
      <w:sz w:val="52"/>
    </w:rPr>
  </w:style>
  <w:style w:type="paragraph" w:customStyle="1" w:styleId="affffff3">
    <w:name w:val="标准文件_封面标准英文名称"/>
    <w:basedOn w:val="afff0"/>
    <w:qFormat/>
    <w:pPr>
      <w:spacing w:line="240" w:lineRule="auto"/>
      <w:jc w:val="center"/>
    </w:pPr>
    <w:rPr>
      <w:rFonts w:ascii="黑体" w:eastAsia="黑体"/>
      <w:b/>
      <w:sz w:val="28"/>
    </w:rPr>
  </w:style>
  <w:style w:type="paragraph" w:customStyle="1" w:styleId="affffff4">
    <w:name w:val="标准文件_封面发布日期"/>
    <w:basedOn w:val="afff0"/>
    <w:qFormat/>
    <w:pPr>
      <w:spacing w:line="310" w:lineRule="exact"/>
    </w:pPr>
    <w:rPr>
      <w:rFonts w:ascii="黑体" w:eastAsia="黑体"/>
      <w:kern w:val="0"/>
      <w:sz w:val="28"/>
    </w:rPr>
  </w:style>
  <w:style w:type="paragraph" w:customStyle="1" w:styleId="affffff5">
    <w:name w:val="标准文件_封面密级"/>
    <w:basedOn w:val="afff0"/>
    <w:qFormat/>
    <w:rPr>
      <w:rFonts w:eastAsia="黑体"/>
      <w:sz w:val="32"/>
    </w:rPr>
  </w:style>
  <w:style w:type="paragraph" w:customStyle="1" w:styleId="affffff6">
    <w:name w:val="标准文件_封面实施日期"/>
    <w:basedOn w:val="afff0"/>
    <w:qFormat/>
    <w:pPr>
      <w:spacing w:line="310" w:lineRule="exact"/>
      <w:jc w:val="right"/>
    </w:pPr>
    <w:rPr>
      <w:rFonts w:ascii="黑体" w:eastAsia="黑体"/>
      <w:sz w:val="28"/>
    </w:rPr>
  </w:style>
  <w:style w:type="paragraph" w:customStyle="1" w:styleId="affffff7">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6"/>
    <w:qFormat/>
    <w:pPr>
      <w:numPr>
        <w:numId w:val="3"/>
      </w:numPr>
      <w:shd w:val="clear" w:color="FFFFFF" w:fill="FFFFFF"/>
      <w:tabs>
        <w:tab w:val="left" w:pos="6406"/>
      </w:tabs>
      <w:spacing w:beforeLines="25" w:afterLines="50"/>
      <w:jc w:val="center"/>
      <w:outlineLvl w:val="0"/>
    </w:pPr>
    <w:rPr>
      <w:rFonts w:ascii="黑体" w:eastAsia="黑体"/>
      <w:sz w:val="21"/>
    </w:rPr>
  </w:style>
  <w:style w:type="paragraph" w:customStyle="1" w:styleId="aff1">
    <w:name w:val="标准文件_附录表标题"/>
    <w:next w:val="afffff6"/>
    <w:qFormat/>
    <w:pPr>
      <w:numPr>
        <w:ilvl w:val="1"/>
        <w:numId w:val="4"/>
      </w:numPr>
      <w:adjustRightInd w:val="0"/>
      <w:snapToGrid w:val="0"/>
      <w:spacing w:beforeLines="50" w:afterLines="50"/>
      <w:ind w:firstLine="420"/>
      <w:jc w:val="center"/>
      <w:textAlignment w:val="baseline"/>
    </w:pPr>
    <w:rPr>
      <w:rFonts w:ascii="黑体" w:eastAsia="黑体"/>
      <w:kern w:val="21"/>
      <w:sz w:val="21"/>
    </w:rPr>
  </w:style>
  <w:style w:type="paragraph" w:customStyle="1" w:styleId="aff6">
    <w:name w:val="标准文件_附录一级条标题"/>
    <w:next w:val="afffff6"/>
    <w:qFormat/>
    <w:pPr>
      <w:widowControl w:val="0"/>
      <w:numPr>
        <w:ilvl w:val="1"/>
        <w:numId w:val="3"/>
      </w:numPr>
      <w:spacing w:beforeLines="50" w:afterLines="50"/>
      <w:jc w:val="both"/>
      <w:outlineLvl w:val="2"/>
    </w:pPr>
    <w:rPr>
      <w:rFonts w:ascii="黑体" w:eastAsia="黑体"/>
      <w:kern w:val="21"/>
      <w:sz w:val="21"/>
    </w:rPr>
  </w:style>
  <w:style w:type="paragraph" w:customStyle="1" w:styleId="aff7">
    <w:name w:val="标准文件_附录二级条标题"/>
    <w:basedOn w:val="aff6"/>
    <w:next w:val="afffff6"/>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6"/>
    <w:qFormat/>
    <w:pPr>
      <w:widowControl w:val="0"/>
      <w:numPr>
        <w:ilvl w:val="3"/>
        <w:numId w:val="3"/>
      </w:numPr>
      <w:spacing w:beforeLines="50" w:afterLines="50"/>
      <w:jc w:val="both"/>
      <w:outlineLvl w:val="4"/>
    </w:pPr>
    <w:rPr>
      <w:rFonts w:ascii="黑体" w:eastAsia="黑体"/>
      <w:kern w:val="21"/>
      <w:sz w:val="21"/>
    </w:rPr>
  </w:style>
  <w:style w:type="paragraph" w:customStyle="1" w:styleId="aff9">
    <w:name w:val="标准文件_附录四级条标题"/>
    <w:next w:val="afffff6"/>
    <w:qFormat/>
    <w:pPr>
      <w:widowControl w:val="0"/>
      <w:numPr>
        <w:ilvl w:val="4"/>
        <w:numId w:val="3"/>
      </w:numPr>
      <w:spacing w:beforeLines="50" w:afterLines="50"/>
      <w:jc w:val="both"/>
      <w:outlineLvl w:val="5"/>
    </w:pPr>
    <w:rPr>
      <w:rFonts w:ascii="黑体" w:eastAsia="黑体"/>
      <w:kern w:val="21"/>
      <w:sz w:val="21"/>
    </w:rPr>
  </w:style>
  <w:style w:type="paragraph" w:customStyle="1" w:styleId="afb">
    <w:name w:val="标准文件_附录图标题"/>
    <w:next w:val="afffff6"/>
    <w:qFormat/>
    <w:pPr>
      <w:numPr>
        <w:ilvl w:val="1"/>
        <w:numId w:val="5"/>
      </w:numPr>
      <w:adjustRightInd w:val="0"/>
      <w:snapToGrid w:val="0"/>
      <w:spacing w:beforeLines="50" w:afterLines="50"/>
      <w:ind w:firstLine="420"/>
      <w:jc w:val="center"/>
    </w:pPr>
    <w:rPr>
      <w:rFonts w:ascii="黑体" w:eastAsia="黑体"/>
      <w:sz w:val="21"/>
    </w:rPr>
  </w:style>
  <w:style w:type="paragraph" w:customStyle="1" w:styleId="affa">
    <w:name w:val="标准文件_附录五级条标题"/>
    <w:next w:val="afffff6"/>
    <w:qFormat/>
    <w:pPr>
      <w:widowControl w:val="0"/>
      <w:numPr>
        <w:ilvl w:val="5"/>
        <w:numId w:val="3"/>
      </w:numPr>
      <w:spacing w:beforeLines="50" w:afterLines="50"/>
      <w:jc w:val="both"/>
      <w:outlineLvl w:val="6"/>
    </w:pPr>
    <w:rPr>
      <w:rFonts w:ascii="黑体" w:eastAsia="黑体"/>
      <w:kern w:val="21"/>
      <w:sz w:val="21"/>
    </w:rPr>
  </w:style>
  <w:style w:type="paragraph" w:customStyle="1" w:styleId="af1">
    <w:name w:val="标准文件_附录英文标识"/>
    <w:next w:val="afffa"/>
    <w:qFormat/>
    <w:pPr>
      <w:numPr>
        <w:numId w:val="6"/>
      </w:numPr>
      <w:tabs>
        <w:tab w:val="left" w:pos="6406"/>
      </w:tabs>
      <w:spacing w:before="220" w:after="320"/>
      <w:jc w:val="center"/>
      <w:outlineLvl w:val="0"/>
    </w:pPr>
    <w:rPr>
      <w:rFonts w:ascii="黑体" w:eastAsia="黑体"/>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9">
    <w:name w:val="标准文件_附录章标题"/>
    <w:next w:val="afffff6"/>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6"/>
    <w:next w:val="afffff6"/>
    <w:qFormat/>
    <w:pPr>
      <w:ind w:leftChars="200" w:left="488" w:hangingChars="290" w:hanging="289"/>
    </w:pPr>
  </w:style>
  <w:style w:type="paragraph" w:customStyle="1" w:styleId="a7">
    <w:name w:val="标准文件_前言、引言标题"/>
    <w:next w:val="afff0"/>
    <w:qFormat/>
    <w:pPr>
      <w:numPr>
        <w:numId w:val="7"/>
      </w:numPr>
      <w:shd w:val="clear" w:color="FFFFFF" w:fill="FFFFFF"/>
      <w:spacing w:afterLines="150"/>
      <w:ind w:left="0" w:firstLine="0"/>
      <w:jc w:val="center"/>
      <w:outlineLvl w:val="0"/>
    </w:pPr>
    <w:rPr>
      <w:rFonts w:ascii="黑体" w:eastAsia="黑体"/>
      <w:sz w:val="32"/>
    </w:rPr>
  </w:style>
  <w:style w:type="paragraph" w:customStyle="1" w:styleId="affffffb">
    <w:name w:val="标准文件_目次、标准名称标题"/>
    <w:basedOn w:val="a7"/>
    <w:next w:val="afffff6"/>
    <w:qFormat/>
    <w:pPr>
      <w:spacing w:line="460" w:lineRule="exact"/>
    </w:pPr>
  </w:style>
  <w:style w:type="paragraph" w:customStyle="1" w:styleId="affffffc">
    <w:name w:val="标准文件_目录标题"/>
    <w:basedOn w:val="afff0"/>
    <w:qFormat/>
    <w:pPr>
      <w:spacing w:afterLines="150" w:line="240" w:lineRule="auto"/>
      <w:jc w:val="center"/>
    </w:pPr>
    <w:rPr>
      <w:rFonts w:ascii="黑体" w:eastAsia="黑体"/>
      <w:sz w:val="32"/>
    </w:rPr>
  </w:style>
  <w:style w:type="paragraph" w:customStyle="1" w:styleId="af3">
    <w:name w:val="标准文件_破折号列项"/>
    <w:qFormat/>
    <w:pPr>
      <w:numPr>
        <w:numId w:val="8"/>
      </w:numPr>
      <w:adjustRightInd w:val="0"/>
      <w:snapToGrid w:val="0"/>
      <w:ind w:left="0" w:firstLineChars="200" w:firstLine="200"/>
    </w:pPr>
    <w:rPr>
      <w:sz w:val="21"/>
    </w:rPr>
  </w:style>
  <w:style w:type="paragraph" w:customStyle="1" w:styleId="afe">
    <w:name w:val="标准文件_破折号列项（二级）"/>
    <w:basedOn w:val="af3"/>
    <w:qFormat/>
    <w:pPr>
      <w:numPr>
        <w:numId w:val="9"/>
      </w:numPr>
      <w:ind w:left="0" w:firstLine="200"/>
    </w:pPr>
  </w:style>
  <w:style w:type="paragraph" w:customStyle="1" w:styleId="affffffd">
    <w:name w:val="标准文件_三级条标题"/>
    <w:basedOn w:val="afffffe"/>
    <w:next w:val="afffff6"/>
    <w:uiPriority w:val="99"/>
    <w:qFormat/>
    <w:pPr>
      <w:widowControl/>
      <w:outlineLvl w:val="3"/>
    </w:pPr>
  </w:style>
  <w:style w:type="character" w:customStyle="1" w:styleId="12">
    <w:name w:val="不明显参考1"/>
    <w:uiPriority w:val="31"/>
    <w:qFormat/>
    <w:rPr>
      <w:smallCaps/>
      <w:color w:val="C0504D"/>
      <w:u w:val="single"/>
    </w:rPr>
  </w:style>
  <w:style w:type="paragraph" w:customStyle="1" w:styleId="affffffe">
    <w:name w:val="标准文件_示例后续"/>
    <w:basedOn w:val="afff0"/>
    <w:qFormat/>
    <w:pPr>
      <w:adjustRightInd/>
      <w:spacing w:line="240" w:lineRule="auto"/>
      <w:ind w:firstLineChars="200" w:firstLine="200"/>
    </w:pPr>
    <w:rPr>
      <w:sz w:val="18"/>
      <w:szCs w:val="24"/>
    </w:rPr>
  </w:style>
  <w:style w:type="paragraph" w:customStyle="1" w:styleId="affb">
    <w:name w:val="标准文件_数字编号列项"/>
    <w:qFormat/>
    <w:pPr>
      <w:numPr>
        <w:numId w:val="10"/>
      </w:numPr>
      <w:jc w:val="both"/>
    </w:pPr>
    <w:rPr>
      <w:rFonts w:ascii="宋体" w:hAnsi="宋体"/>
      <w:sz w:val="21"/>
    </w:rPr>
  </w:style>
  <w:style w:type="paragraph" w:customStyle="1" w:styleId="afffffff">
    <w:name w:val="标准文件_四级条标题"/>
    <w:next w:val="afffff6"/>
    <w:uiPriority w:val="99"/>
    <w:qFormat/>
    <w:pPr>
      <w:widowControl w:val="0"/>
      <w:spacing w:beforeLines="50" w:afterLines="50"/>
      <w:jc w:val="both"/>
      <w:outlineLvl w:val="4"/>
    </w:pPr>
    <w:rPr>
      <w:rFonts w:ascii="黑体" w:eastAsia="黑体"/>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f0">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0"/>
    <w:next w:val="afffff6"/>
    <w:qFormat/>
    <w:pPr>
      <w:numPr>
        <w:numId w:val="11"/>
      </w:numPr>
      <w:spacing w:line="240" w:lineRule="auto"/>
      <w:jc w:val="left"/>
    </w:pPr>
    <w:rPr>
      <w:rFonts w:ascii="宋体" w:hAnsi="宋体"/>
      <w:sz w:val="18"/>
    </w:rPr>
  </w:style>
  <w:style w:type="character" w:customStyle="1" w:styleId="afffffff1">
    <w:name w:val="标准文件_图表脚注内容"/>
    <w:qFormat/>
    <w:rPr>
      <w:rFonts w:ascii="宋体" w:eastAsia="宋体" w:hAnsi="宋体" w:cs="Times New Roman"/>
      <w:spacing w:val="0"/>
      <w:sz w:val="18"/>
      <w:vertAlign w:val="superscript"/>
    </w:rPr>
  </w:style>
  <w:style w:type="paragraph" w:customStyle="1" w:styleId="afffffff2">
    <w:name w:val="标准文件_五级条标题"/>
    <w:next w:val="afffff6"/>
    <w:uiPriority w:val="99"/>
    <w:qFormat/>
    <w:pPr>
      <w:widowControl w:val="0"/>
      <w:spacing w:beforeLines="50" w:afterLines="50"/>
      <w:jc w:val="both"/>
      <w:outlineLvl w:val="5"/>
    </w:pPr>
    <w:rPr>
      <w:rFonts w:ascii="黑体" w:eastAsia="黑体"/>
      <w:sz w:val="21"/>
    </w:rPr>
  </w:style>
  <w:style w:type="paragraph" w:customStyle="1" w:styleId="afffffff3">
    <w:name w:val="标准文件_章标题"/>
    <w:next w:val="afffff6"/>
    <w:qFormat/>
    <w:pPr>
      <w:spacing w:beforeLines="100" w:afterLines="100"/>
      <w:jc w:val="both"/>
      <w:outlineLvl w:val="0"/>
    </w:pPr>
    <w:rPr>
      <w:rFonts w:ascii="黑体" w:eastAsia="黑体"/>
      <w:sz w:val="21"/>
    </w:rPr>
  </w:style>
  <w:style w:type="paragraph" w:customStyle="1" w:styleId="afffffff4">
    <w:name w:val="标准文件_一级条标题"/>
    <w:basedOn w:val="afffffff3"/>
    <w:next w:val="afffff6"/>
    <w:qFormat/>
    <w:pPr>
      <w:spacing w:beforeLines="50" w:afterLines="50"/>
      <w:outlineLvl w:val="1"/>
    </w:pPr>
  </w:style>
  <w:style w:type="paragraph" w:customStyle="1" w:styleId="afffffff5">
    <w:name w:val="标准文件_一致程度"/>
    <w:basedOn w:val="afff0"/>
    <w:qFormat/>
    <w:pPr>
      <w:spacing w:line="440" w:lineRule="exact"/>
      <w:jc w:val="center"/>
    </w:pPr>
    <w:rPr>
      <w:sz w:val="28"/>
    </w:rPr>
  </w:style>
  <w:style w:type="paragraph" w:customStyle="1" w:styleId="afffffff6">
    <w:name w:val="标准文件_引言标题"/>
    <w:next w:val="afff0"/>
    <w:qFormat/>
    <w:pPr>
      <w:shd w:val="clear" w:color="FFFFFF" w:fill="FFFFFF"/>
      <w:spacing w:before="540" w:after="600"/>
      <w:jc w:val="center"/>
      <w:outlineLvl w:val="0"/>
    </w:pPr>
    <w:rPr>
      <w:rFonts w:ascii="黑体" w:eastAsia="黑体"/>
      <w:sz w:val="32"/>
    </w:rPr>
  </w:style>
  <w:style w:type="paragraph" w:customStyle="1" w:styleId="afffffff7">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pPr>
      <w:numPr>
        <w:ilvl w:val="1"/>
        <w:numId w:val="12"/>
      </w:numPr>
      <w:jc w:val="both"/>
    </w:pPr>
    <w:rPr>
      <w:rFonts w:ascii="宋体"/>
      <w:sz w:val="21"/>
    </w:rPr>
  </w:style>
  <w:style w:type="paragraph" w:customStyle="1" w:styleId="af0">
    <w:name w:val="标准文件_英文注："/>
    <w:basedOn w:val="afff0"/>
    <w:next w:val="afffff6"/>
    <w:qFormat/>
    <w:pPr>
      <w:numPr>
        <w:numId w:val="13"/>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0"/>
    <w:qFormat/>
    <w:pPr>
      <w:numPr>
        <w:numId w:val="14"/>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6"/>
    <w:qFormat/>
    <w:pPr>
      <w:numPr>
        <w:numId w:val="15"/>
      </w:numPr>
      <w:tabs>
        <w:tab w:val="left" w:pos="0"/>
      </w:tabs>
      <w:spacing w:beforeLines="50" w:afterLines="50"/>
      <w:jc w:val="center"/>
    </w:pPr>
    <w:rPr>
      <w:rFonts w:ascii="黑体" w:eastAsia="黑体"/>
      <w:sz w:val="21"/>
    </w:rPr>
  </w:style>
  <w:style w:type="paragraph" w:customStyle="1" w:styleId="afffffff8">
    <w:name w:val="标准文件_正文公式"/>
    <w:basedOn w:val="afff0"/>
    <w:next w:val="afffff5"/>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6"/>
    <w:qFormat/>
    <w:pPr>
      <w:numPr>
        <w:numId w:val="16"/>
      </w:numPr>
      <w:spacing w:beforeLines="50" w:afterLines="50"/>
      <w:jc w:val="center"/>
    </w:pPr>
    <w:rPr>
      <w:rFonts w:ascii="黑体" w:eastAsia="黑体"/>
      <w:sz w:val="21"/>
    </w:rPr>
  </w:style>
  <w:style w:type="paragraph" w:customStyle="1" w:styleId="affe">
    <w:name w:val="标准文件_正文英文表标题"/>
    <w:next w:val="afffff6"/>
    <w:qFormat/>
    <w:pPr>
      <w:numPr>
        <w:numId w:val="17"/>
      </w:numPr>
      <w:jc w:val="center"/>
    </w:pPr>
    <w:rPr>
      <w:rFonts w:ascii="黑体" w:eastAsia="黑体"/>
      <w:sz w:val="21"/>
    </w:rPr>
  </w:style>
  <w:style w:type="paragraph" w:customStyle="1" w:styleId="afd">
    <w:name w:val="标准文件_正文英文图标题"/>
    <w:next w:val="afffff6"/>
    <w:qFormat/>
    <w:pPr>
      <w:numPr>
        <w:numId w:val="18"/>
      </w:numPr>
      <w:jc w:val="center"/>
    </w:pPr>
    <w:rPr>
      <w:rFonts w:ascii="黑体" w:eastAsia="黑体"/>
      <w:sz w:val="21"/>
    </w:rPr>
  </w:style>
  <w:style w:type="paragraph" w:customStyle="1" w:styleId="af9">
    <w:name w:val="标准文件_编号列项（三级）"/>
    <w:qFormat/>
    <w:pPr>
      <w:numPr>
        <w:ilvl w:val="2"/>
        <w:numId w:val="12"/>
      </w:numPr>
    </w:pPr>
    <w:rPr>
      <w:rFonts w:ascii="宋体"/>
      <w:sz w:val="21"/>
    </w:rPr>
  </w:style>
  <w:style w:type="paragraph" w:customStyle="1" w:styleId="a2">
    <w:name w:val="二级无标题条"/>
    <w:basedOn w:val="afff0"/>
    <w:qFormat/>
    <w:pPr>
      <w:numPr>
        <w:ilvl w:val="3"/>
        <w:numId w:val="19"/>
      </w:numPr>
      <w:adjustRightInd/>
      <w:spacing w:line="240" w:lineRule="auto"/>
    </w:pPr>
    <w:rPr>
      <w:rFonts w:ascii="宋体" w:hAnsi="宋体"/>
      <w:szCs w:val="24"/>
    </w:rPr>
  </w:style>
  <w:style w:type="paragraph" w:customStyle="1" w:styleId="afffffff9">
    <w:name w:val="发布部门"/>
    <w:next w:val="afffff6"/>
    <w:qFormat/>
    <w:pPr>
      <w:framePr w:w="7433" w:h="585" w:hRule="exact" w:hSpace="180" w:vSpace="180" w:wrap="around" w:hAnchor="margin" w:xAlign="center" w:y="14401" w:anchorLock="1"/>
      <w:jc w:val="center"/>
    </w:pPr>
    <w:rPr>
      <w:rFonts w:ascii="宋体"/>
      <w:b/>
      <w:w w:val="135"/>
      <w:sz w:val="36"/>
    </w:rPr>
  </w:style>
  <w:style w:type="paragraph" w:customStyle="1" w:styleId="afffffffa">
    <w:name w:val="发布日期"/>
    <w:qFormat/>
    <w:pPr>
      <w:framePr w:w="4000" w:h="473" w:hRule="exact" w:hSpace="180" w:vSpace="180" w:wrap="around" w:hAnchor="margin" w:y="13511" w:anchorLock="1"/>
    </w:pPr>
    <w:rPr>
      <w:rFonts w:eastAsia="黑体"/>
      <w:sz w:val="28"/>
    </w:rPr>
  </w:style>
  <w:style w:type="paragraph" w:customStyle="1" w:styleId="afffffffb">
    <w:name w:val="封面标准代替信息"/>
    <w:basedOn w:val="afff0"/>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d">
    <w:name w:val="封面标准文稿编辑信息"/>
    <w:qFormat/>
    <w:pPr>
      <w:spacing w:before="180" w:line="180" w:lineRule="exact"/>
      <w:jc w:val="center"/>
    </w:pPr>
    <w:rPr>
      <w:rFonts w:ascii="宋体"/>
      <w:sz w:val="21"/>
    </w:rPr>
  </w:style>
  <w:style w:type="paragraph" w:customStyle="1" w:styleId="afffffffe">
    <w:name w:val="封面标准文稿类别"/>
    <w:qFormat/>
    <w:pPr>
      <w:spacing w:before="440" w:line="400" w:lineRule="exact"/>
      <w:jc w:val="center"/>
    </w:pPr>
    <w:rPr>
      <w:rFonts w:ascii="宋体"/>
      <w:sz w:val="24"/>
    </w:rPr>
  </w:style>
  <w:style w:type="paragraph" w:customStyle="1" w:styleId="affffffff">
    <w:name w:val="封面标准英文名称"/>
    <w:qFormat/>
    <w:pPr>
      <w:widowControl w:val="0"/>
      <w:spacing w:line="360" w:lineRule="exact"/>
      <w:jc w:val="center"/>
    </w:pPr>
    <w:rPr>
      <w:sz w:val="28"/>
    </w:rPr>
  </w:style>
  <w:style w:type="paragraph" w:customStyle="1" w:styleId="affffffff0">
    <w:name w:val="封面一致性程度标识"/>
    <w:qFormat/>
    <w:pPr>
      <w:spacing w:before="440" w:line="440" w:lineRule="exact"/>
      <w:jc w:val="center"/>
    </w:pPr>
    <w:rPr>
      <w:sz w:val="28"/>
    </w:rPr>
  </w:style>
  <w:style w:type="paragraph" w:customStyle="1" w:styleId="affffffff1">
    <w:name w:val="封面正文"/>
    <w:qFormat/>
    <w:pPr>
      <w:jc w:val="both"/>
    </w:pPr>
  </w:style>
  <w:style w:type="paragraph" w:customStyle="1" w:styleId="affffffff2">
    <w:name w:val="附录二级无标题条"/>
    <w:basedOn w:val="afff0"/>
    <w:next w:val="afffff6"/>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6"/>
    <w:qFormat/>
    <w:pPr>
      <w:outlineLvl w:val="4"/>
    </w:pPr>
  </w:style>
  <w:style w:type="paragraph" w:customStyle="1" w:styleId="affffffff4">
    <w:name w:val="附录四级无标题条"/>
    <w:basedOn w:val="affffffff3"/>
    <w:next w:val="afffff6"/>
    <w:qFormat/>
    <w:pPr>
      <w:outlineLvl w:val="5"/>
    </w:pPr>
  </w:style>
  <w:style w:type="paragraph" w:customStyle="1" w:styleId="affffffff5">
    <w:name w:val="附录图"/>
    <w:next w:val="afffff6"/>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4">
    <w:name w:val="标准文件_一级项"/>
    <w:qFormat/>
    <w:pPr>
      <w:numPr>
        <w:numId w:val="20"/>
      </w:numPr>
    </w:pPr>
    <w:rPr>
      <w:rFonts w:ascii="宋体"/>
      <w:sz w:val="21"/>
    </w:rPr>
  </w:style>
  <w:style w:type="paragraph" w:customStyle="1" w:styleId="affffffff6">
    <w:name w:val="附录五级无标题条"/>
    <w:basedOn w:val="affffffff4"/>
    <w:next w:val="afffff6"/>
    <w:qFormat/>
    <w:pPr>
      <w:outlineLvl w:val="6"/>
    </w:pPr>
  </w:style>
  <w:style w:type="paragraph" w:customStyle="1" w:styleId="affffffff7">
    <w:name w:val="附录性质"/>
    <w:basedOn w:val="afff0"/>
    <w:qFormat/>
    <w:pPr>
      <w:widowControl/>
      <w:adjustRightInd/>
      <w:jc w:val="center"/>
    </w:pPr>
    <w:rPr>
      <w:rFonts w:ascii="黑体" w:eastAsia="黑体"/>
    </w:rPr>
  </w:style>
  <w:style w:type="paragraph" w:customStyle="1" w:styleId="affffffff8">
    <w:name w:val="附录一级无标题条"/>
    <w:basedOn w:val="affffff9"/>
    <w:next w:val="afffff6"/>
    <w:qFormat/>
    <w:pPr>
      <w:autoSpaceDN w:val="0"/>
      <w:outlineLvl w:val="2"/>
    </w:pPr>
    <w:rPr>
      <w:rFonts w:ascii="宋体" w:eastAsia="宋体" w:hAnsi="宋体"/>
    </w:rPr>
  </w:style>
  <w:style w:type="character" w:customStyle="1" w:styleId="affffffff9">
    <w:name w:val="个人答复风格"/>
    <w:qFormat/>
    <w:rPr>
      <w:rFonts w:ascii="Arial" w:eastAsia="宋体" w:hAnsi="Arial" w:cs="Arial"/>
      <w:color w:val="auto"/>
      <w:spacing w:val="0"/>
      <w:sz w:val="20"/>
    </w:rPr>
  </w:style>
  <w:style w:type="character" w:customStyle="1" w:styleId="affffffffa">
    <w:name w:val="个人撰写风格"/>
    <w:qFormat/>
    <w:rPr>
      <w:rFonts w:ascii="Arial" w:eastAsia="宋体" w:hAnsi="Arial" w:cs="Arial"/>
      <w:color w:val="auto"/>
      <w:spacing w:val="0"/>
      <w:sz w:val="20"/>
    </w:rPr>
  </w:style>
  <w:style w:type="paragraph" w:customStyle="1" w:styleId="affffffffb">
    <w:name w:val="脚注后续"/>
    <w:qFormat/>
    <w:pPr>
      <w:ind w:leftChars="350" w:left="350"/>
      <w:jc w:val="both"/>
    </w:pPr>
    <w:rPr>
      <w:rFonts w:ascii="宋体"/>
      <w:sz w:val="18"/>
    </w:rPr>
  </w:style>
  <w:style w:type="paragraph" w:customStyle="1" w:styleId="afff">
    <w:name w:val="列项——"/>
    <w:qFormat/>
    <w:pPr>
      <w:widowControl w:val="0"/>
      <w:numPr>
        <w:numId w:val="21"/>
      </w:numPr>
      <w:jc w:val="both"/>
    </w:pPr>
    <w:rPr>
      <w:rFonts w:ascii="宋体" w:hAnsi="宋体"/>
      <w:sz w:val="21"/>
    </w:rPr>
  </w:style>
  <w:style w:type="paragraph" w:customStyle="1" w:styleId="affffffffc">
    <w:name w:val="列项·"/>
    <w:basedOn w:val="afffff6"/>
    <w:qFormat/>
    <w:pPr>
      <w:tabs>
        <w:tab w:val="left" w:pos="840"/>
      </w:tabs>
    </w:pPr>
  </w:style>
  <w:style w:type="paragraph" w:customStyle="1" w:styleId="affffffffd">
    <w:name w:val="目次、索引正文"/>
    <w:qFormat/>
    <w:pPr>
      <w:spacing w:line="320" w:lineRule="exact"/>
      <w:jc w:val="both"/>
    </w:pPr>
    <w:rPr>
      <w:rFonts w:ascii="宋体"/>
      <w:sz w:val="21"/>
    </w:rPr>
  </w:style>
  <w:style w:type="paragraph" w:customStyle="1" w:styleId="210">
    <w:name w:val="目录 21"/>
    <w:basedOn w:val="afff0"/>
    <w:next w:val="afff0"/>
    <w:semiHidden/>
    <w:qFormat/>
    <w:pPr>
      <w:adjustRightInd/>
      <w:spacing w:line="240" w:lineRule="auto"/>
      <w:jc w:val="left"/>
    </w:pPr>
    <w:rPr>
      <w:bCs/>
      <w:iCs/>
    </w:rPr>
  </w:style>
  <w:style w:type="paragraph" w:customStyle="1" w:styleId="31">
    <w:name w:val="目录 31"/>
    <w:basedOn w:val="afff0"/>
    <w:next w:val="afff0"/>
    <w:semiHidden/>
    <w:qFormat/>
    <w:pPr>
      <w:spacing w:line="240" w:lineRule="auto"/>
    </w:pPr>
    <w:rPr>
      <w:rFonts w:ascii="宋体" w:hAnsi="宋体"/>
      <w:iCs/>
    </w:rPr>
  </w:style>
  <w:style w:type="paragraph" w:customStyle="1" w:styleId="41">
    <w:name w:val="目录 41"/>
    <w:basedOn w:val="afff0"/>
    <w:next w:val="afff0"/>
    <w:semiHidden/>
    <w:qFormat/>
    <w:pPr>
      <w:adjustRightInd/>
      <w:spacing w:line="240" w:lineRule="auto"/>
      <w:jc w:val="left"/>
    </w:pPr>
  </w:style>
  <w:style w:type="paragraph" w:customStyle="1" w:styleId="51">
    <w:name w:val="目录 51"/>
    <w:basedOn w:val="afff0"/>
    <w:next w:val="afff0"/>
    <w:semiHidden/>
    <w:qFormat/>
    <w:pPr>
      <w:spacing w:line="240" w:lineRule="auto"/>
    </w:pPr>
    <w:rPr>
      <w:rFonts w:ascii="宋体" w:hAnsi="宋体"/>
    </w:rPr>
  </w:style>
  <w:style w:type="paragraph" w:customStyle="1" w:styleId="61">
    <w:name w:val="目录 61"/>
    <w:basedOn w:val="afff0"/>
    <w:next w:val="afff0"/>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e">
    <w:name w:val="其他标准称谓"/>
    <w:qFormat/>
    <w:pPr>
      <w:spacing w:line="0" w:lineRule="atLeast"/>
      <w:jc w:val="distribute"/>
    </w:pPr>
    <w:rPr>
      <w:rFonts w:ascii="黑体" w:eastAsia="黑体" w:hAnsi="宋体"/>
      <w:sz w:val="52"/>
    </w:rPr>
  </w:style>
  <w:style w:type="paragraph" w:customStyle="1" w:styleId="afffffffff">
    <w:name w:val="其他发布部门"/>
    <w:basedOn w:val="afffffff9"/>
    <w:uiPriority w:val="99"/>
    <w:qFormat/>
    <w:pPr>
      <w:framePr w:wrap="around"/>
      <w:spacing w:line="0" w:lineRule="atLeast"/>
    </w:pPr>
    <w:rPr>
      <w:rFonts w:ascii="黑体" w:eastAsia="黑体"/>
      <w:b w:val="0"/>
    </w:rPr>
  </w:style>
  <w:style w:type="paragraph" w:customStyle="1" w:styleId="afffffffff0">
    <w:name w:val="前言标题"/>
    <w:next w:val="afff0"/>
    <w:uiPriority w:val="99"/>
    <w:qFormat/>
    <w:pPr>
      <w:shd w:val="clear" w:color="FFFFFF" w:fill="FFFFFF"/>
      <w:spacing w:before="540" w:after="600"/>
      <w:jc w:val="center"/>
      <w:outlineLvl w:val="0"/>
    </w:pPr>
    <w:rPr>
      <w:rFonts w:ascii="黑体" w:eastAsia="黑体"/>
      <w:sz w:val="32"/>
    </w:rPr>
  </w:style>
  <w:style w:type="paragraph" w:customStyle="1" w:styleId="a3">
    <w:name w:val="三级无标题条"/>
    <w:basedOn w:val="afff0"/>
    <w:qFormat/>
    <w:pPr>
      <w:numPr>
        <w:ilvl w:val="4"/>
        <w:numId w:val="19"/>
      </w:numPr>
      <w:adjustRightInd/>
      <w:spacing w:line="240" w:lineRule="auto"/>
    </w:pPr>
    <w:rPr>
      <w:rFonts w:ascii="宋体" w:hAnsi="宋体"/>
      <w:szCs w:val="24"/>
    </w:rPr>
  </w:style>
  <w:style w:type="paragraph" w:customStyle="1" w:styleId="afffffffff1">
    <w:name w:val="实施日期"/>
    <w:basedOn w:val="afffffffa"/>
    <w:qFormat/>
    <w:pPr>
      <w:framePr w:hSpace="0" w:wrap="around" w:xAlign="right"/>
      <w:jc w:val="right"/>
    </w:pPr>
  </w:style>
  <w:style w:type="paragraph" w:customStyle="1" w:styleId="a4">
    <w:name w:val="四级无标题条"/>
    <w:basedOn w:val="afff0"/>
    <w:qFormat/>
    <w:pPr>
      <w:numPr>
        <w:ilvl w:val="5"/>
        <w:numId w:val="19"/>
      </w:numPr>
      <w:adjustRightInd/>
      <w:spacing w:line="240" w:lineRule="auto"/>
    </w:pPr>
    <w:rPr>
      <w:rFonts w:ascii="宋体" w:hAnsi="宋体"/>
      <w:szCs w:val="24"/>
    </w:rPr>
  </w:style>
  <w:style w:type="paragraph" w:customStyle="1" w:styleId="afffffffff2">
    <w:name w:val="文献分类号"/>
    <w:qFormat/>
    <w:pPr>
      <w:framePr w:hSpace="180" w:vSpace="180" w:wrap="around" w:hAnchor="margin" w:y="1" w:anchorLock="1"/>
      <w:widowControl w:val="0"/>
      <w:textAlignment w:val="center"/>
    </w:pPr>
    <w:rPr>
      <w:rFonts w:eastAsia="黑体"/>
      <w:sz w:val="21"/>
    </w:rPr>
  </w:style>
  <w:style w:type="paragraph" w:customStyle="1" w:styleId="afffffffff3">
    <w:name w:val="无标题条"/>
    <w:next w:val="afffff6"/>
    <w:qFormat/>
    <w:pPr>
      <w:jc w:val="both"/>
    </w:pPr>
    <w:rPr>
      <w:rFonts w:ascii="宋体" w:hAnsi="宋体"/>
      <w:sz w:val="21"/>
    </w:rPr>
  </w:style>
  <w:style w:type="paragraph" w:customStyle="1" w:styleId="a5">
    <w:name w:val="五级无标题条"/>
    <w:basedOn w:val="afff0"/>
    <w:qFormat/>
    <w:pPr>
      <w:numPr>
        <w:ilvl w:val="6"/>
        <w:numId w:val="19"/>
      </w:numPr>
      <w:adjustRightInd/>
    </w:pPr>
    <w:rPr>
      <w:szCs w:val="24"/>
    </w:rPr>
  </w:style>
  <w:style w:type="paragraph" w:customStyle="1" w:styleId="a1">
    <w:name w:val="一级无标题条"/>
    <w:basedOn w:val="afff0"/>
    <w:qFormat/>
    <w:pPr>
      <w:numPr>
        <w:ilvl w:val="2"/>
        <w:numId w:val="19"/>
      </w:numPr>
      <w:adjustRightInd/>
      <w:spacing w:before="10" w:after="10" w:line="240" w:lineRule="auto"/>
    </w:pPr>
    <w:rPr>
      <w:rFonts w:ascii="宋体" w:hAnsi="宋体"/>
      <w:szCs w:val="24"/>
    </w:rPr>
  </w:style>
  <w:style w:type="paragraph" w:customStyle="1" w:styleId="afffffffff4">
    <w:name w:val="注:后续"/>
    <w:qFormat/>
    <w:pPr>
      <w:spacing w:line="300" w:lineRule="exact"/>
      <w:ind w:leftChars="400" w:left="600" w:hangingChars="200" w:hanging="200"/>
      <w:jc w:val="both"/>
    </w:pPr>
    <w:rPr>
      <w:rFonts w:ascii="宋体"/>
      <w:sz w:val="18"/>
    </w:rPr>
  </w:style>
  <w:style w:type="paragraph" w:customStyle="1" w:styleId="afffffffff5">
    <w:name w:val="注×:后续"/>
    <w:basedOn w:val="afffffffff4"/>
    <w:qFormat/>
    <w:pPr>
      <w:ind w:leftChars="0" w:left="1406" w:firstLineChars="0" w:hanging="499"/>
    </w:pPr>
  </w:style>
  <w:style w:type="paragraph" w:customStyle="1" w:styleId="afffffffff6">
    <w:name w:val="标准文件_一级无标题"/>
    <w:basedOn w:val="afffffff4"/>
    <w:qFormat/>
    <w:pPr>
      <w:spacing w:beforeLines="0" w:afterLines="0"/>
      <w:outlineLvl w:val="9"/>
    </w:pPr>
    <w:rPr>
      <w:rFonts w:ascii="宋体" w:eastAsia="宋体"/>
    </w:rPr>
  </w:style>
  <w:style w:type="paragraph" w:customStyle="1" w:styleId="afffffffff7">
    <w:name w:val="标准文件_五级无标题"/>
    <w:basedOn w:val="afffffff2"/>
    <w:qFormat/>
    <w:pPr>
      <w:spacing w:beforeLines="0" w:afterLines="0"/>
      <w:outlineLvl w:val="9"/>
    </w:pPr>
    <w:rPr>
      <w:rFonts w:ascii="宋体" w:eastAsia="宋体"/>
    </w:rPr>
  </w:style>
  <w:style w:type="paragraph" w:customStyle="1" w:styleId="afffffffff8">
    <w:name w:val="标准文件_三级无标题"/>
    <w:basedOn w:val="affffffd"/>
    <w:qFormat/>
    <w:pPr>
      <w:spacing w:beforeLines="0" w:afterLines="0"/>
      <w:outlineLvl w:val="9"/>
    </w:pPr>
    <w:rPr>
      <w:rFonts w:ascii="宋体" w:eastAsia="宋体"/>
    </w:rPr>
  </w:style>
  <w:style w:type="paragraph" w:customStyle="1" w:styleId="afffffffff9">
    <w:name w:val="标准文件_二级无标题"/>
    <w:basedOn w:val="afffffe"/>
    <w:qFormat/>
    <w:pPr>
      <w:spacing w:beforeLines="0" w:afterLines="0"/>
      <w:outlineLvl w:val="9"/>
    </w:pPr>
    <w:rPr>
      <w:rFonts w:ascii="宋体" w:eastAsia="宋体"/>
    </w:rPr>
  </w:style>
  <w:style w:type="paragraph" w:customStyle="1" w:styleId="afffffffffa">
    <w:name w:val="标准_四级无标题"/>
    <w:basedOn w:val="afffffff"/>
    <w:next w:val="afffff6"/>
    <w:qFormat/>
    <w:rPr>
      <w:rFonts w:eastAsia="宋体"/>
    </w:rPr>
  </w:style>
  <w:style w:type="paragraph" w:customStyle="1" w:styleId="afffffffffb">
    <w:name w:val="标准文件_四级无标题"/>
    <w:basedOn w:val="afffffff"/>
    <w:qFormat/>
    <w:pPr>
      <w:spacing w:beforeLines="0" w:afterLines="0"/>
      <w:outlineLvl w:val="9"/>
    </w:pPr>
    <w:rPr>
      <w:rFonts w:ascii="宋体" w:eastAsia="宋体" w:hAnsi="黑体"/>
      <w:szCs w:val="52"/>
    </w:rPr>
  </w:style>
  <w:style w:type="paragraph" w:customStyle="1" w:styleId="aff3">
    <w:name w:val="标准文件_大写罗马数字编号列项"/>
    <w:basedOn w:val="afffff6"/>
    <w:qFormat/>
    <w:pPr>
      <w:numPr>
        <w:numId w:val="22"/>
      </w:numPr>
      <w:ind w:firstLineChars="0" w:firstLine="0"/>
    </w:pPr>
    <w:rPr>
      <w:rFonts w:ascii="Times New Roman" w:cs="Arial"/>
      <w:szCs w:val="28"/>
    </w:rPr>
  </w:style>
  <w:style w:type="paragraph" w:customStyle="1" w:styleId="af">
    <w:name w:val="标准文件_小写罗马数字编号列项"/>
    <w:basedOn w:val="afffff6"/>
    <w:qFormat/>
    <w:pPr>
      <w:numPr>
        <w:numId w:val="23"/>
      </w:numPr>
      <w:ind w:firstLineChars="0" w:firstLine="0"/>
    </w:pPr>
    <w:rPr>
      <w:rFonts w:cs="Arial"/>
      <w:szCs w:val="28"/>
    </w:rPr>
  </w:style>
  <w:style w:type="paragraph" w:customStyle="1" w:styleId="afffffffffc">
    <w:name w:val="标准文件_附录标题"/>
    <w:basedOn w:val="aff5"/>
    <w:qFormat/>
    <w:pPr>
      <w:numPr>
        <w:numId w:val="0"/>
      </w:numPr>
      <w:spacing w:after="280"/>
      <w:outlineLvl w:val="9"/>
    </w:pPr>
  </w:style>
  <w:style w:type="paragraph" w:customStyle="1" w:styleId="afffffffffd">
    <w:name w:val="标准文件_二级项"/>
    <w:qFormat/>
    <w:rPr>
      <w:rFonts w:ascii="宋体"/>
      <w:sz w:val="21"/>
    </w:rPr>
  </w:style>
  <w:style w:type="paragraph" w:customStyle="1" w:styleId="af5">
    <w:name w:val="标准文件_三级项"/>
    <w:basedOn w:val="afff0"/>
    <w:qFormat/>
    <w:pPr>
      <w:numPr>
        <w:ilvl w:val="2"/>
        <w:numId w:val="20"/>
      </w:numPr>
      <w:spacing w:line="-300" w:lineRule="auto"/>
    </w:pPr>
    <w:rPr>
      <w:rFonts w:ascii="Times New Roman" w:hAnsi="Times New Roman"/>
    </w:rPr>
  </w:style>
  <w:style w:type="paragraph" w:customStyle="1" w:styleId="affc">
    <w:name w:val="图表脚注说明"/>
    <w:basedOn w:val="afff0"/>
    <w:next w:val="afffff6"/>
    <w:qFormat/>
    <w:pPr>
      <w:numPr>
        <w:numId w:val="24"/>
      </w:numPr>
      <w:adjustRightInd/>
      <w:spacing w:line="240" w:lineRule="auto"/>
      <w:ind w:left="783"/>
    </w:pPr>
    <w:rPr>
      <w:rFonts w:ascii="宋体" w:hAnsi="Times New Roman"/>
      <w:sz w:val="18"/>
      <w:szCs w:val="18"/>
    </w:rPr>
  </w:style>
  <w:style w:type="paragraph" w:customStyle="1" w:styleId="af7">
    <w:name w:val="标准文件_字母编号列项（一级）"/>
    <w:qFormat/>
    <w:pPr>
      <w:numPr>
        <w:numId w:val="12"/>
      </w:numPr>
      <w:jc w:val="both"/>
    </w:pPr>
    <w:rPr>
      <w:rFonts w:ascii="宋体"/>
      <w:sz w:val="21"/>
    </w:rPr>
  </w:style>
  <w:style w:type="paragraph" w:customStyle="1" w:styleId="afffffffffe">
    <w:name w:val="标准文件_索引字母"/>
    <w:next w:val="afffff6"/>
    <w:qFormat/>
    <w:pPr>
      <w:jc w:val="center"/>
    </w:pPr>
    <w:rPr>
      <w:rFonts w:ascii="宋体" w:eastAsia="Times New Roman" w:hAnsi="宋体"/>
      <w:b/>
      <w:kern w:val="2"/>
      <w:sz w:val="21"/>
    </w:rPr>
  </w:style>
  <w:style w:type="paragraph" w:customStyle="1" w:styleId="affffffffff">
    <w:name w:val="标准文件_附录前"/>
    <w:next w:val="afffff6"/>
    <w:qFormat/>
    <w:pPr>
      <w:spacing w:line="20" w:lineRule="atLeast"/>
      <w:ind w:firstLine="200"/>
    </w:pPr>
    <w:rPr>
      <w:rFonts w:ascii="宋体" w:hAnsi="宋体"/>
      <w:kern w:val="2"/>
      <w:sz w:val="10"/>
    </w:rPr>
  </w:style>
  <w:style w:type="paragraph" w:customStyle="1" w:styleId="affffffffff0">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f1">
    <w:name w:val="标准文件_表格"/>
    <w:basedOn w:val="afffff6"/>
    <w:qFormat/>
    <w:pPr>
      <w:ind w:firstLineChars="0" w:firstLine="0"/>
      <w:jc w:val="center"/>
    </w:pPr>
    <w:rPr>
      <w:sz w:val="18"/>
    </w:rPr>
  </w:style>
  <w:style w:type="paragraph" w:customStyle="1" w:styleId="affd">
    <w:name w:val="标准文件_注："/>
    <w:next w:val="afffff6"/>
    <w:qFormat/>
    <w:pPr>
      <w:widowControl w:val="0"/>
      <w:numPr>
        <w:numId w:val="25"/>
      </w:numPr>
      <w:autoSpaceDE w:val="0"/>
      <w:autoSpaceDN w:val="0"/>
      <w:jc w:val="both"/>
    </w:pPr>
    <w:rPr>
      <w:rFonts w:ascii="宋体"/>
      <w:sz w:val="18"/>
      <w:szCs w:val="18"/>
    </w:rPr>
  </w:style>
  <w:style w:type="paragraph" w:customStyle="1" w:styleId="a6">
    <w:name w:val="标准文件_注×："/>
    <w:qFormat/>
    <w:pPr>
      <w:widowControl w:val="0"/>
      <w:numPr>
        <w:numId w:val="26"/>
      </w:numPr>
      <w:autoSpaceDE w:val="0"/>
      <w:autoSpaceDN w:val="0"/>
      <w:jc w:val="both"/>
    </w:pPr>
    <w:rPr>
      <w:rFonts w:ascii="宋体"/>
      <w:sz w:val="18"/>
      <w:szCs w:val="18"/>
    </w:rPr>
  </w:style>
  <w:style w:type="paragraph" w:customStyle="1" w:styleId="ad">
    <w:name w:val="标准文件_示例："/>
    <w:next w:val="affffffffff2"/>
    <w:qFormat/>
    <w:pPr>
      <w:widowControl w:val="0"/>
      <w:numPr>
        <w:numId w:val="27"/>
      </w:numPr>
      <w:jc w:val="both"/>
    </w:pPr>
    <w:rPr>
      <w:rFonts w:ascii="宋体"/>
      <w:sz w:val="18"/>
      <w:szCs w:val="18"/>
    </w:rPr>
  </w:style>
  <w:style w:type="paragraph" w:customStyle="1" w:styleId="affffffffff2">
    <w:name w:val="标准文件_示例内容"/>
    <w:basedOn w:val="afffff6"/>
    <w:qFormat/>
    <w:pPr>
      <w:ind w:firstLine="420"/>
    </w:pPr>
    <w:rPr>
      <w:sz w:val="18"/>
    </w:rPr>
  </w:style>
  <w:style w:type="paragraph" w:customStyle="1" w:styleId="afc">
    <w:name w:val="标准文件_示例×："/>
    <w:basedOn w:val="afff0"/>
    <w:next w:val="affffffffff2"/>
    <w:qFormat/>
    <w:pPr>
      <w:widowControl/>
      <w:numPr>
        <w:numId w:val="28"/>
      </w:numPr>
      <w:adjustRightInd/>
      <w:spacing w:line="240" w:lineRule="auto"/>
    </w:pPr>
    <w:rPr>
      <w:rFonts w:ascii="宋体" w:hAnsi="Times New Roman"/>
      <w:kern w:val="0"/>
      <w:sz w:val="18"/>
      <w:szCs w:val="18"/>
    </w:rPr>
  </w:style>
  <w:style w:type="character" w:customStyle="1" w:styleId="Char">
    <w:name w:val="标准文件_段 Char"/>
    <w:link w:val="afffff6"/>
    <w:qFormat/>
    <w:rPr>
      <w:rFonts w:ascii="宋体" w:hAnsi="Times New Roman"/>
      <w:sz w:val="21"/>
    </w:rPr>
  </w:style>
  <w:style w:type="paragraph" w:customStyle="1" w:styleId="affffffffff3">
    <w:name w:val="标准文件_表格续"/>
    <w:basedOn w:val="afffff6"/>
    <w:next w:val="afffff6"/>
    <w:qFormat/>
    <w:pPr>
      <w:jc w:val="center"/>
    </w:pPr>
    <w:rPr>
      <w:rFonts w:ascii="黑体" w:eastAsia="黑体" w:hAnsi="黑体"/>
    </w:rPr>
  </w:style>
  <w:style w:type="character" w:customStyle="1" w:styleId="13">
    <w:name w:val="占位符文本1"/>
    <w:basedOn w:val="afff1"/>
    <w:uiPriority w:val="99"/>
    <w:semiHidden/>
    <w:qFormat/>
    <w:rPr>
      <w:color w:val="808080"/>
    </w:rPr>
  </w:style>
  <w:style w:type="paragraph" w:customStyle="1" w:styleId="2">
    <w:name w:val="标准文件_二级项2"/>
    <w:basedOn w:val="afffff6"/>
    <w:qFormat/>
    <w:pPr>
      <w:numPr>
        <w:ilvl w:val="1"/>
        <w:numId w:val="20"/>
      </w:numPr>
      <w:ind w:left="1271" w:firstLineChars="0" w:hanging="420"/>
    </w:pPr>
  </w:style>
  <w:style w:type="paragraph" w:customStyle="1" w:styleId="21">
    <w:name w:val="标准文件_三级项2"/>
    <w:basedOn w:val="afffff6"/>
    <w:qFormat/>
    <w:pPr>
      <w:numPr>
        <w:numId w:val="29"/>
      </w:numPr>
      <w:spacing w:line="300" w:lineRule="exact"/>
      <w:ind w:left="1276" w:firstLineChars="0" w:hanging="425"/>
    </w:pPr>
    <w:rPr>
      <w:rFonts w:ascii="Times New Roman"/>
    </w:rPr>
  </w:style>
  <w:style w:type="paragraph" w:customStyle="1" w:styleId="20">
    <w:name w:val="标准文件_一级项2"/>
    <w:basedOn w:val="afffff6"/>
    <w:qFormat/>
    <w:pPr>
      <w:numPr>
        <w:numId w:val="30"/>
      </w:numPr>
      <w:spacing w:line="300" w:lineRule="exact"/>
      <w:ind w:left="1271" w:firstLineChars="0" w:hanging="420"/>
    </w:pPr>
    <w:rPr>
      <w:rFonts w:ascii="Times New Roman"/>
    </w:rPr>
  </w:style>
  <w:style w:type="paragraph" w:customStyle="1" w:styleId="affffffffff4">
    <w:name w:val="标准文件_提示"/>
    <w:basedOn w:val="afffff6"/>
    <w:next w:val="afffff6"/>
    <w:qFormat/>
    <w:pPr>
      <w:ind w:firstLine="420"/>
    </w:pPr>
    <w:rPr>
      <w:rFonts w:ascii="黑体" w:eastAsia="黑体"/>
    </w:rPr>
  </w:style>
  <w:style w:type="character" w:customStyle="1" w:styleId="affffffffff5">
    <w:name w:val="标准文件_来源"/>
    <w:basedOn w:val="afff1"/>
    <w:uiPriority w:val="1"/>
    <w:qFormat/>
    <w:rPr>
      <w:rFonts w:eastAsia="宋体"/>
      <w:sz w:val="21"/>
    </w:rPr>
  </w:style>
  <w:style w:type="paragraph" w:customStyle="1" w:styleId="affffffffff6">
    <w:name w:val="标准文件_图表说明"/>
    <w:qFormat/>
    <w:pPr>
      <w:spacing w:line="276" w:lineRule="auto"/>
      <w:ind w:firstLine="420"/>
    </w:pPr>
    <w:rPr>
      <w:rFonts w:ascii="宋体" w:hAnsi="宋体"/>
      <w:kern w:val="2"/>
      <w:sz w:val="18"/>
    </w:rPr>
  </w:style>
  <w:style w:type="paragraph" w:customStyle="1" w:styleId="affffffffff7">
    <w:name w:val="其他发布日期"/>
    <w:basedOn w:val="afffffffa"/>
    <w:qFormat/>
    <w:pPr>
      <w:framePr w:w="3997" w:h="471" w:hRule="exact" w:hSpace="0" w:vSpace="181" w:wrap="around" w:vAnchor="page" w:hAnchor="page" w:x="1419" w:y="14097"/>
    </w:pPr>
  </w:style>
  <w:style w:type="paragraph" w:customStyle="1" w:styleId="affffffffff8">
    <w:name w:val="其他实施日期"/>
    <w:basedOn w:val="afffffffff1"/>
    <w:qFormat/>
    <w:pPr>
      <w:framePr w:w="3997" w:h="471" w:hRule="exact" w:vSpace="181" w:wrap="around" w:vAnchor="page" w:hAnchor="page" w:x="7089" w:y="14097"/>
    </w:pPr>
  </w:style>
  <w:style w:type="paragraph" w:customStyle="1" w:styleId="affffffffff9">
    <w:name w:val="标准文件_文件编号"/>
    <w:basedOn w:val="afffff6"/>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a">
    <w:name w:val="标准文件_替换文件编号"/>
    <w:basedOn w:val="affffffffff9"/>
    <w:qFormat/>
    <w:pPr>
      <w:framePr w:wrap="around"/>
      <w:spacing w:before="57"/>
    </w:pPr>
    <w:rPr>
      <w:sz w:val="21"/>
    </w:rPr>
  </w:style>
  <w:style w:type="paragraph" w:customStyle="1" w:styleId="affffffffffb">
    <w:name w:val="标准文件_文件名称"/>
    <w:basedOn w:val="afffff6"/>
    <w:next w:val="afffff6"/>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6"/>
    <w:next w:val="afffff6"/>
    <w:qFormat/>
    <w:pPr>
      <w:numPr>
        <w:numId w:val="5"/>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6"/>
    <w:next w:val="afffff6"/>
    <w:qFormat/>
    <w:pPr>
      <w:numPr>
        <w:numId w:val="4"/>
      </w:numPr>
      <w:spacing w:line="14" w:lineRule="exact"/>
      <w:ind w:firstLineChars="0" w:firstLine="0"/>
      <w:jc w:val="center"/>
    </w:pPr>
    <w:rPr>
      <w:rFonts w:eastAsia="黑体"/>
      <w:vanish/>
      <w:sz w:val="2"/>
    </w:rPr>
  </w:style>
  <w:style w:type="paragraph" w:customStyle="1" w:styleId="a8">
    <w:name w:val="标准文件_引言一级条标题"/>
    <w:basedOn w:val="afffff6"/>
    <w:next w:val="afffff6"/>
    <w:qFormat/>
    <w:pPr>
      <w:numPr>
        <w:ilvl w:val="1"/>
        <w:numId w:val="7"/>
      </w:numPr>
      <w:spacing w:beforeLines="50" w:afterLines="50"/>
      <w:ind w:firstLineChars="0"/>
    </w:pPr>
    <w:rPr>
      <w:rFonts w:ascii="黑体" w:eastAsia="黑体"/>
    </w:rPr>
  </w:style>
  <w:style w:type="paragraph" w:customStyle="1" w:styleId="a9">
    <w:name w:val="标准文件_引言二级条标题"/>
    <w:basedOn w:val="afffff6"/>
    <w:next w:val="afffff6"/>
    <w:qFormat/>
    <w:pPr>
      <w:numPr>
        <w:ilvl w:val="2"/>
        <w:numId w:val="7"/>
      </w:numPr>
      <w:spacing w:beforeLines="50" w:afterLines="50"/>
      <w:ind w:firstLineChars="0"/>
    </w:pPr>
    <w:rPr>
      <w:rFonts w:ascii="黑体" w:eastAsia="黑体"/>
    </w:rPr>
  </w:style>
  <w:style w:type="paragraph" w:customStyle="1" w:styleId="aa">
    <w:name w:val="标准文件_引言三级条标题"/>
    <w:basedOn w:val="afffff6"/>
    <w:next w:val="afffff6"/>
    <w:qFormat/>
    <w:pPr>
      <w:numPr>
        <w:ilvl w:val="3"/>
        <w:numId w:val="7"/>
      </w:numPr>
      <w:spacing w:beforeLines="50" w:afterLines="50"/>
      <w:ind w:firstLineChars="0"/>
    </w:pPr>
    <w:rPr>
      <w:rFonts w:ascii="黑体" w:eastAsia="黑体"/>
    </w:rPr>
  </w:style>
  <w:style w:type="paragraph" w:customStyle="1" w:styleId="ab">
    <w:name w:val="标准文件_引言四级条标题"/>
    <w:basedOn w:val="afffff6"/>
    <w:next w:val="afffff6"/>
    <w:qFormat/>
    <w:pPr>
      <w:numPr>
        <w:ilvl w:val="4"/>
        <w:numId w:val="7"/>
      </w:numPr>
      <w:spacing w:beforeLines="50" w:afterLines="50"/>
      <w:ind w:firstLineChars="0"/>
    </w:pPr>
    <w:rPr>
      <w:rFonts w:ascii="黑体" w:eastAsia="黑体"/>
    </w:rPr>
  </w:style>
  <w:style w:type="paragraph" w:customStyle="1" w:styleId="ac">
    <w:name w:val="标准文件_引言五级条标题"/>
    <w:basedOn w:val="afffff6"/>
    <w:next w:val="afffff6"/>
    <w:qFormat/>
    <w:pPr>
      <w:numPr>
        <w:ilvl w:val="5"/>
        <w:numId w:val="7"/>
      </w:numPr>
      <w:spacing w:beforeLines="50" w:afterLines="50"/>
      <w:ind w:firstLineChars="0"/>
    </w:pPr>
    <w:rPr>
      <w:rFonts w:ascii="黑体" w:eastAsia="黑体"/>
    </w:rPr>
  </w:style>
  <w:style w:type="paragraph" w:customStyle="1" w:styleId="affffffffffc">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d">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e">
    <w:name w:val="标准文件_索引项"/>
    <w:basedOn w:val="afffff6"/>
    <w:next w:val="afffff6"/>
    <w:qFormat/>
    <w:pPr>
      <w:tabs>
        <w:tab w:val="right" w:leader="dot" w:pos="9356"/>
      </w:tabs>
      <w:ind w:left="210" w:firstLineChars="0" w:hanging="210"/>
      <w:jc w:val="left"/>
    </w:pPr>
  </w:style>
  <w:style w:type="paragraph" w:customStyle="1" w:styleId="afffffffffff">
    <w:name w:val="标准文件_附录一级无标题"/>
    <w:basedOn w:val="aff6"/>
    <w:qFormat/>
    <w:pPr>
      <w:spacing w:beforeLines="0" w:afterLines="0" w:line="276" w:lineRule="auto"/>
      <w:outlineLvl w:val="9"/>
    </w:pPr>
    <w:rPr>
      <w:rFonts w:ascii="宋体" w:eastAsia="宋体"/>
    </w:rPr>
  </w:style>
  <w:style w:type="paragraph" w:customStyle="1" w:styleId="afffffffffff0">
    <w:name w:val="标准文件_附录二级无标题"/>
    <w:basedOn w:val="aff7"/>
    <w:qFormat/>
    <w:pPr>
      <w:spacing w:beforeLines="0" w:afterLines="0" w:line="276" w:lineRule="auto"/>
      <w:outlineLvl w:val="9"/>
    </w:pPr>
    <w:rPr>
      <w:rFonts w:ascii="宋体" w:eastAsia="宋体"/>
    </w:rPr>
  </w:style>
  <w:style w:type="paragraph" w:customStyle="1" w:styleId="afffffffffff1">
    <w:name w:val="标准文件_附录三级无标题"/>
    <w:basedOn w:val="aff8"/>
    <w:qFormat/>
    <w:pPr>
      <w:spacing w:beforeLines="0" w:afterLines="0" w:line="276" w:lineRule="auto"/>
      <w:outlineLvl w:val="9"/>
    </w:pPr>
    <w:rPr>
      <w:rFonts w:ascii="宋体" w:eastAsia="宋体"/>
    </w:rPr>
  </w:style>
  <w:style w:type="paragraph" w:customStyle="1" w:styleId="afffffffffff2">
    <w:name w:val="标准文件_附录四级无标题"/>
    <w:basedOn w:val="aff9"/>
    <w:qFormat/>
    <w:pPr>
      <w:spacing w:beforeLines="0" w:afterLines="0" w:line="276" w:lineRule="auto"/>
      <w:outlineLvl w:val="9"/>
    </w:pPr>
    <w:rPr>
      <w:rFonts w:ascii="宋体" w:eastAsia="宋体"/>
    </w:rPr>
  </w:style>
  <w:style w:type="paragraph" w:customStyle="1" w:styleId="afffffffffff3">
    <w:name w:val="标准文件_附录五级无标题"/>
    <w:basedOn w:val="affa"/>
    <w:qFormat/>
    <w:pPr>
      <w:spacing w:beforeLines="0" w:afterLines="0" w:line="276" w:lineRule="auto"/>
      <w:outlineLvl w:val="9"/>
    </w:pPr>
    <w:rPr>
      <w:rFonts w:ascii="宋体" w:eastAsia="宋体"/>
    </w:rPr>
  </w:style>
  <w:style w:type="paragraph" w:customStyle="1" w:styleId="afffffffffff4">
    <w:name w:val="标准文件_引言一级无标题"/>
    <w:basedOn w:val="a8"/>
    <w:next w:val="afffff6"/>
    <w:qFormat/>
    <w:pPr>
      <w:spacing w:beforeLines="0" w:afterLines="0" w:line="276" w:lineRule="auto"/>
    </w:pPr>
    <w:rPr>
      <w:rFonts w:ascii="宋体" w:eastAsia="宋体"/>
    </w:rPr>
  </w:style>
  <w:style w:type="paragraph" w:customStyle="1" w:styleId="afffffffffff5">
    <w:name w:val="标准文件_引言二级无标题"/>
    <w:basedOn w:val="a9"/>
    <w:next w:val="afffff6"/>
    <w:qFormat/>
    <w:pPr>
      <w:spacing w:beforeLines="0" w:afterLines="0" w:line="276" w:lineRule="auto"/>
    </w:pPr>
    <w:rPr>
      <w:rFonts w:ascii="宋体" w:eastAsia="宋体"/>
    </w:rPr>
  </w:style>
  <w:style w:type="paragraph" w:customStyle="1" w:styleId="afffffffffff6">
    <w:name w:val="标准文件_引言三级无标题"/>
    <w:basedOn w:val="aa"/>
    <w:next w:val="afffff6"/>
    <w:qFormat/>
    <w:pPr>
      <w:spacing w:beforeLines="0" w:afterLines="0" w:line="276" w:lineRule="auto"/>
    </w:pPr>
    <w:rPr>
      <w:rFonts w:ascii="宋体" w:eastAsia="宋体"/>
    </w:rPr>
  </w:style>
  <w:style w:type="paragraph" w:customStyle="1" w:styleId="afffffffffff7">
    <w:name w:val="标准文件_引言四级无标题"/>
    <w:basedOn w:val="ab"/>
    <w:next w:val="afffff6"/>
    <w:qFormat/>
    <w:pPr>
      <w:spacing w:beforeLines="0" w:afterLines="0" w:line="276" w:lineRule="auto"/>
    </w:pPr>
    <w:rPr>
      <w:rFonts w:ascii="宋体" w:eastAsia="宋体"/>
    </w:rPr>
  </w:style>
  <w:style w:type="paragraph" w:customStyle="1" w:styleId="afffffffffff8">
    <w:name w:val="标准文件_引言五级无标题"/>
    <w:basedOn w:val="ac"/>
    <w:next w:val="afffff6"/>
    <w:qFormat/>
    <w:pPr>
      <w:spacing w:beforeLines="0" w:afterLines="0" w:line="276" w:lineRule="auto"/>
    </w:pPr>
    <w:rPr>
      <w:rFonts w:ascii="宋体" w:eastAsia="宋体"/>
    </w:rPr>
  </w:style>
  <w:style w:type="paragraph" w:customStyle="1" w:styleId="afffffffffff9">
    <w:name w:val="标准文件_索引标题"/>
    <w:basedOn w:val="afffffd"/>
    <w:next w:val="afffff6"/>
    <w:qFormat/>
    <w:rPr>
      <w:rFonts w:hAnsi="黑体"/>
    </w:rPr>
  </w:style>
  <w:style w:type="paragraph" w:customStyle="1" w:styleId="afffffffffffa">
    <w:name w:val="标准文件_脚注内容"/>
    <w:basedOn w:val="afffff6"/>
    <w:qFormat/>
    <w:pPr>
      <w:ind w:leftChars="200" w:left="400" w:hangingChars="200" w:hanging="200"/>
    </w:pPr>
    <w:rPr>
      <w:sz w:val="15"/>
    </w:rPr>
  </w:style>
  <w:style w:type="paragraph" w:customStyle="1" w:styleId="afffffffffffb">
    <w:name w:val="标准文件_术语条一"/>
    <w:basedOn w:val="afffffffff6"/>
    <w:next w:val="afffff6"/>
    <w:qFormat/>
  </w:style>
  <w:style w:type="paragraph" w:customStyle="1" w:styleId="afffffffffffc">
    <w:name w:val="标准文件_术语条二"/>
    <w:basedOn w:val="afffffffff9"/>
    <w:next w:val="afffff6"/>
    <w:qFormat/>
  </w:style>
  <w:style w:type="paragraph" w:customStyle="1" w:styleId="afffffffffffd">
    <w:name w:val="标准文件_术语条三"/>
    <w:basedOn w:val="afffffffff8"/>
    <w:next w:val="afffff6"/>
    <w:qFormat/>
  </w:style>
  <w:style w:type="paragraph" w:customStyle="1" w:styleId="afffffffffffe">
    <w:name w:val="标准文件_术语条四"/>
    <w:basedOn w:val="afffffffffb"/>
    <w:next w:val="afffff6"/>
    <w:qFormat/>
  </w:style>
  <w:style w:type="paragraph" w:customStyle="1" w:styleId="affffffffffff">
    <w:name w:val="标准文件_术语条五"/>
    <w:basedOn w:val="afffffffff7"/>
    <w:next w:val="afffff6"/>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0">
    <w:name w:val="发布"/>
    <w:basedOn w:val="afff1"/>
    <w:uiPriority w:val="99"/>
    <w:qFormat/>
    <w:rPr>
      <w:rFonts w:ascii="黑体" w:eastAsia="黑体"/>
      <w:spacing w:val="85"/>
      <w:w w:val="100"/>
      <w:position w:val="3"/>
      <w:sz w:val="28"/>
      <w:szCs w:val="28"/>
    </w:rPr>
  </w:style>
  <w:style w:type="paragraph" w:customStyle="1" w:styleId="affffffffffff1">
    <w:name w:val="段"/>
    <w:basedOn w:val="afff0"/>
    <w:link w:val="affffffffffff2"/>
    <w:qFormat/>
    <w:pPr>
      <w:spacing w:line="240" w:lineRule="auto"/>
      <w:ind w:firstLineChars="200" w:firstLine="420"/>
    </w:pPr>
    <w:rPr>
      <w:rFonts w:ascii="Times New Roman" w:hAnsi="Times New Roman" w:cs="Calibri"/>
    </w:rPr>
  </w:style>
  <w:style w:type="character" w:customStyle="1" w:styleId="affffffffffff2">
    <w:name w:val="段 字符"/>
    <w:basedOn w:val="afff1"/>
    <w:link w:val="affffffffffff1"/>
    <w:qFormat/>
    <w:rPr>
      <w:rFonts w:ascii="Times New Roman" w:hAnsi="Times New Roman" w:cs="Calibri"/>
      <w:kern w:val="2"/>
      <w:sz w:val="21"/>
      <w:szCs w:val="21"/>
    </w:rPr>
  </w:style>
  <w:style w:type="paragraph" w:customStyle="1" w:styleId="affffffffffff3">
    <w:name w:val="目次、前言、引言"/>
    <w:basedOn w:val="affff6"/>
    <w:next w:val="afff0"/>
    <w:link w:val="affffffffffff4"/>
    <w:qFormat/>
    <w:pPr>
      <w:spacing w:before="851" w:after="680" w:line="240" w:lineRule="auto"/>
    </w:pPr>
    <w:rPr>
      <w:rFonts w:asciiTheme="majorHAnsi" w:eastAsia="黑体" w:hAnsiTheme="majorHAnsi" w:cstheme="majorBidi"/>
      <w:b w:val="0"/>
    </w:rPr>
  </w:style>
  <w:style w:type="character" w:customStyle="1" w:styleId="affffffffffff4">
    <w:name w:val="目次、前言、引言 字符"/>
    <w:basedOn w:val="affff7"/>
    <w:link w:val="affffffffffff3"/>
    <w:qFormat/>
    <w:rPr>
      <w:rFonts w:asciiTheme="majorHAnsi" w:eastAsia="黑体" w:hAnsiTheme="majorHAnsi" w:cstheme="majorBidi"/>
      <w:b w:val="0"/>
      <w:bCs/>
      <w:kern w:val="2"/>
      <w:sz w:val="32"/>
      <w:szCs w:val="32"/>
    </w:rPr>
  </w:style>
  <w:style w:type="paragraph" w:customStyle="1" w:styleId="14">
    <w:name w:val="1章标题"/>
    <w:next w:val="afff0"/>
    <w:uiPriority w:val="99"/>
    <w:qFormat/>
    <w:pPr>
      <w:spacing w:beforeLines="50" w:afterLines="50"/>
      <w:jc w:val="both"/>
      <w:outlineLvl w:val="0"/>
    </w:pPr>
    <w:rPr>
      <w:rFonts w:ascii="黑体" w:eastAsia="黑体" w:cs="黑体"/>
      <w:sz w:val="21"/>
      <w:szCs w:val="21"/>
    </w:rPr>
  </w:style>
  <w:style w:type="paragraph" w:customStyle="1" w:styleId="affffffffffff5">
    <w:name w:val="一级条标题"/>
    <w:basedOn w:val="afffffff4"/>
    <w:next w:val="affffffffffff1"/>
    <w:link w:val="affffffffffff6"/>
    <w:qFormat/>
    <w:pPr>
      <w:tabs>
        <w:tab w:val="left" w:pos="1646"/>
      </w:tabs>
      <w:ind w:left="1646" w:hanging="648"/>
    </w:pPr>
    <w:rPr>
      <w:rFonts w:ascii="Times New Roman" w:cs="黑体"/>
      <w:szCs w:val="21"/>
    </w:rPr>
  </w:style>
  <w:style w:type="character" w:customStyle="1" w:styleId="affffffffffff6">
    <w:name w:val="一级条标题 字符"/>
    <w:basedOn w:val="afff1"/>
    <w:link w:val="affffffffffff5"/>
    <w:qFormat/>
    <w:rPr>
      <w:rFonts w:eastAsia="黑体" w:cs="黑体"/>
      <w:sz w:val="21"/>
      <w:szCs w:val="21"/>
    </w:rPr>
  </w:style>
  <w:style w:type="paragraph" w:customStyle="1" w:styleId="affffffffffff7">
    <w:name w:val="术语"/>
    <w:basedOn w:val="affffffffffff1"/>
    <w:next w:val="affffffffffff1"/>
    <w:link w:val="affffffffffff8"/>
    <w:qFormat/>
    <w:rPr>
      <w:rFonts w:eastAsia="黑体"/>
    </w:rPr>
  </w:style>
  <w:style w:type="character" w:customStyle="1" w:styleId="affffffffffff8">
    <w:name w:val="术语 字符"/>
    <w:basedOn w:val="affffffffffff2"/>
    <w:link w:val="affffffffffff7"/>
    <w:qFormat/>
    <w:rPr>
      <w:rFonts w:ascii="Times New Roman" w:eastAsia="黑体" w:hAnsi="Times New Roman" w:cs="Calibri"/>
      <w:kern w:val="2"/>
      <w:sz w:val="21"/>
      <w:szCs w:val="21"/>
    </w:rPr>
  </w:style>
  <w:style w:type="paragraph" w:customStyle="1" w:styleId="a0">
    <w:name w:val="章标题"/>
    <w:basedOn w:val="14"/>
    <w:next w:val="affffffffffff1"/>
    <w:link w:val="affffffffffff9"/>
    <w:uiPriority w:val="99"/>
    <w:qFormat/>
    <w:pPr>
      <w:numPr>
        <w:ilvl w:val="1"/>
        <w:numId w:val="1"/>
      </w:numPr>
      <w:spacing w:beforeLines="100" w:afterLines="100"/>
    </w:pPr>
    <w:rPr>
      <w:rFonts w:ascii="Times New Roman"/>
    </w:rPr>
  </w:style>
  <w:style w:type="character" w:customStyle="1" w:styleId="affffffffffff9">
    <w:name w:val="章标题 字符"/>
    <w:basedOn w:val="afff1"/>
    <w:link w:val="a0"/>
    <w:uiPriority w:val="99"/>
    <w:qFormat/>
    <w:rPr>
      <w:rFonts w:eastAsia="黑体" w:cs="黑体"/>
      <w:sz w:val="21"/>
      <w:szCs w:val="21"/>
    </w:rPr>
  </w:style>
  <w:style w:type="paragraph" w:customStyle="1" w:styleId="af2">
    <w:name w:val="字母列项"/>
    <w:basedOn w:val="15"/>
    <w:next w:val="afff0"/>
    <w:link w:val="affffffffffffa"/>
    <w:qFormat/>
    <w:pPr>
      <w:numPr>
        <w:numId w:val="31"/>
      </w:numPr>
      <w:adjustRightInd/>
      <w:spacing w:line="240" w:lineRule="auto"/>
      <w:ind w:firstLineChars="0" w:firstLine="0"/>
      <w:jc w:val="left"/>
    </w:pPr>
    <w:rPr>
      <w:rFonts w:ascii="Times New Roman" w:hAnsi="Times New Roman" w:cs="宋体"/>
      <w:kern w:val="0"/>
    </w:rPr>
  </w:style>
  <w:style w:type="paragraph" w:customStyle="1" w:styleId="15">
    <w:name w:val="列表段落1"/>
    <w:basedOn w:val="afff0"/>
    <w:uiPriority w:val="34"/>
    <w:qFormat/>
    <w:pPr>
      <w:ind w:firstLineChars="200" w:firstLine="420"/>
    </w:pPr>
  </w:style>
  <w:style w:type="character" w:customStyle="1" w:styleId="affffffffffffa">
    <w:name w:val="字母列项 字符"/>
    <w:basedOn w:val="afff1"/>
    <w:link w:val="af2"/>
    <w:qFormat/>
    <w:rPr>
      <w:rFonts w:cs="宋体"/>
      <w:sz w:val="21"/>
      <w:szCs w:val="21"/>
    </w:rPr>
  </w:style>
  <w:style w:type="character" w:customStyle="1" w:styleId="fontstyle01">
    <w:name w:val="fontstyle01"/>
    <w:basedOn w:val="afff1"/>
    <w:qFormat/>
    <w:rPr>
      <w:rFonts w:ascii="SSJ-PK748200047fe-Identity-H" w:hAnsi="SSJ-PK748200047fe-Identity-H" w:hint="default"/>
      <w:color w:val="000000"/>
      <w:sz w:val="40"/>
      <w:szCs w:val="40"/>
    </w:rPr>
  </w:style>
  <w:style w:type="character" w:customStyle="1" w:styleId="fontstyle11">
    <w:name w:val="fontstyle11"/>
    <w:basedOn w:val="afff1"/>
    <w:qFormat/>
    <w:rPr>
      <w:rFonts w:ascii="H-SS9-PK74820004805-Identity-H" w:hAnsi="H-SS9-PK74820004805-Identity-H" w:hint="default"/>
      <w:color w:val="000000"/>
      <w:sz w:val="38"/>
      <w:szCs w:val="38"/>
    </w:rPr>
  </w:style>
  <w:style w:type="character" w:customStyle="1" w:styleId="afff7">
    <w:name w:val="批注文字 字符"/>
    <w:basedOn w:val="afff1"/>
    <w:link w:val="afff5"/>
    <w:uiPriority w:val="99"/>
    <w:semiHidden/>
    <w:qFormat/>
    <w:rPr>
      <w:kern w:val="2"/>
      <w:sz w:val="21"/>
      <w:szCs w:val="21"/>
    </w:rPr>
  </w:style>
  <w:style w:type="character" w:customStyle="1" w:styleId="afff6">
    <w:name w:val="批注主题 字符"/>
    <w:basedOn w:val="afff7"/>
    <w:link w:val="afff4"/>
    <w:uiPriority w:val="99"/>
    <w:semiHidden/>
    <w:qFormat/>
    <w:rPr>
      <w:b/>
      <w:bCs/>
      <w:kern w:val="2"/>
      <w:sz w:val="21"/>
      <w:szCs w:val="21"/>
    </w:rPr>
  </w:style>
  <w:style w:type="character" w:customStyle="1" w:styleId="Char0">
    <w:name w:val="段 Char"/>
    <w:qFormat/>
    <w:rPr>
      <w:rFonts w:ascii="宋体"/>
      <w:sz w:val="21"/>
      <w:szCs w:val="22"/>
      <w:lang w:val="en-US" w:eastAsia="zh-CN" w:bidi="ar-SA"/>
    </w:rPr>
  </w:style>
  <w:style w:type="character" w:customStyle="1" w:styleId="1Char">
    <w:name w:val="标题 1 Char"/>
    <w:qFormat/>
    <w:rPr>
      <w:rFonts w:ascii="Times New Roman" w:eastAsia="黑体" w:hAnsi="Times New Roman"/>
      <w:lang w:val="zh-CN" w:eastAsia="zh-CN"/>
    </w:rPr>
  </w:style>
  <w:style w:type="paragraph" w:customStyle="1" w:styleId="p1">
    <w:name w:val="p1"/>
    <w:basedOn w:val="afff0"/>
    <w:qFormat/>
    <w:pPr>
      <w:spacing w:line="380" w:lineRule="atLeast"/>
      <w:jc w:val="left"/>
    </w:pPr>
    <w:rPr>
      <w:rFonts w:ascii="Helvetica Neue" w:eastAsia="Helvetica Neue" w:hAnsi="Helvetica Neue"/>
      <w:color w:val="000000"/>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F2A5AD3A94D4AAE6D60D1E5919055"/>
        <w:category>
          <w:name w:val="常规"/>
          <w:gallery w:val="placeholder"/>
        </w:category>
        <w:types>
          <w:type w:val="bbPlcHdr"/>
        </w:types>
        <w:behaviors>
          <w:behavior w:val="content"/>
        </w:behaviors>
        <w:guid w:val="{1C63F29F-F4C2-4D8D-AD27-A3E1A8114A14}"/>
      </w:docPartPr>
      <w:docPartBody>
        <w:p w:rsidR="009941DD" w:rsidRDefault="009941DD">
          <w:pPr>
            <w:pStyle w:val="715F2A5AD3A94D4AAE6D60D1E5919055"/>
          </w:pPr>
          <w:r>
            <w:rPr>
              <w:rStyle w:val="1"/>
              <w:rFonts w:hint="eastAsia"/>
            </w:rPr>
            <w:t>单击或点击此处输入文字。</w:t>
          </w:r>
        </w:p>
      </w:docPartBody>
    </w:docPart>
    <w:docPart>
      <w:docPartPr>
        <w:name w:val="{bfc08394-6de1-4320-86e5-6b17e9636741}"/>
        <w:category>
          <w:name w:val="常规"/>
          <w:gallery w:val="placeholder"/>
        </w:category>
        <w:types>
          <w:type w:val="bbPlcHdr"/>
        </w:types>
        <w:behaviors>
          <w:behavior w:val="content"/>
        </w:behaviors>
        <w:guid w:val="{BFC08394-6DE1-4320-86E5-6B17E9636741}"/>
      </w:docPartPr>
      <w:docPartBody>
        <w:p w:rsidR="009941DD" w:rsidRDefault="009941DD">
          <w:r>
            <w:rPr>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SJ-PK748200047fe-Identity-H">
    <w:altName w:val="Cambria"/>
    <w:charset w:val="00"/>
    <w:family w:val="roman"/>
    <w:pitch w:val="default"/>
  </w:font>
  <w:font w:name="H-SS9-PK74820004805-Identity-H">
    <w:altName w:val="Cambria"/>
    <w:charset w:val="00"/>
    <w:family w:val="roman"/>
    <w:pitch w:val="default"/>
  </w:font>
  <w:font w:name="Helvetica Neue">
    <w:altName w:val="Sylfaen"/>
    <w:charset w:val="00"/>
    <w:family w:val="auto"/>
    <w:pitch w:val="default"/>
    <w:sig w:usb0="E50002FF" w:usb1="500079DB" w:usb2="0000001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E73A8"/>
    <w:rsid w:val="0004382F"/>
    <w:rsid w:val="0005151F"/>
    <w:rsid w:val="000567D3"/>
    <w:rsid w:val="00071253"/>
    <w:rsid w:val="000B1A50"/>
    <w:rsid w:val="00154743"/>
    <w:rsid w:val="001F475B"/>
    <w:rsid w:val="00231296"/>
    <w:rsid w:val="00271BF5"/>
    <w:rsid w:val="00385770"/>
    <w:rsid w:val="003D1E13"/>
    <w:rsid w:val="003D61B4"/>
    <w:rsid w:val="003F5EE6"/>
    <w:rsid w:val="00416B40"/>
    <w:rsid w:val="00422E1B"/>
    <w:rsid w:val="004B24AC"/>
    <w:rsid w:val="004C0374"/>
    <w:rsid w:val="005603DB"/>
    <w:rsid w:val="006934A6"/>
    <w:rsid w:val="007A6282"/>
    <w:rsid w:val="008030EE"/>
    <w:rsid w:val="00843E08"/>
    <w:rsid w:val="008A4353"/>
    <w:rsid w:val="009941DD"/>
    <w:rsid w:val="00A25E35"/>
    <w:rsid w:val="00A81513"/>
    <w:rsid w:val="00AA0547"/>
    <w:rsid w:val="00AB44B1"/>
    <w:rsid w:val="00AD2AD2"/>
    <w:rsid w:val="00AE36DE"/>
    <w:rsid w:val="00AE6978"/>
    <w:rsid w:val="00B66483"/>
    <w:rsid w:val="00BB22F0"/>
    <w:rsid w:val="00C5042C"/>
    <w:rsid w:val="00C532EA"/>
    <w:rsid w:val="00CB712D"/>
    <w:rsid w:val="00CE73A8"/>
    <w:rsid w:val="00D02C14"/>
    <w:rsid w:val="00D03B2C"/>
    <w:rsid w:val="00D77C38"/>
    <w:rsid w:val="00DF4061"/>
    <w:rsid w:val="00E954BB"/>
    <w:rsid w:val="00EB72AB"/>
    <w:rsid w:val="00F23A9A"/>
    <w:rsid w:val="00FA3631"/>
    <w:rsid w:val="00FB4C3D"/>
    <w:rsid w:val="00FE0E28"/>
    <w:rsid w:val="00FF7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占位符文本1"/>
    <w:basedOn w:val="a0"/>
    <w:uiPriority w:val="99"/>
    <w:semiHidden/>
    <w:qFormat/>
    <w:rPr>
      <w:color w:val="808080"/>
    </w:rPr>
  </w:style>
  <w:style w:type="paragraph" w:customStyle="1" w:styleId="715F2A5AD3A94D4AAE6D60D1E5919055">
    <w:name w:val="715F2A5AD3A94D4AAE6D60D1E591905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34"/>
    <customShpInfo spid="_x0000_s1027"/>
    <customShpInfo spid="_x0000_s1028"/>
    <customShpInfo spid="_x0000_s1029"/>
    <customShpInfo spid="_x0000_s1030"/>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3027</Words>
  <Characters>17257</Characters>
  <Application>Microsoft Office Word</Application>
  <DocSecurity>0</DocSecurity>
  <Lines>143</Lines>
  <Paragraphs>40</Paragraphs>
  <ScaleCrop>false</ScaleCrop>
  <Company>PCMI</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xu</dc:creator>
  <cp:keywords/>
  <dc:description/>
  <cp:lastModifiedBy>Tim Zhang</cp:lastModifiedBy>
  <cp:revision>8</cp:revision>
  <cp:lastPrinted>2021-06-14T08:35:00Z</cp:lastPrinted>
  <dcterms:created xsi:type="dcterms:W3CDTF">2022-03-21T09:33:00Z</dcterms:created>
  <dcterms:modified xsi:type="dcterms:W3CDTF">2022-03-24T01:29:00Z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2052-1.5.2.2273</vt:lpwstr>
  </property>
</Properties>
</file>